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F3FD" w14:textId="498D9639" w:rsidR="00FA3717" w:rsidRPr="00895E6A" w:rsidRDefault="00FA3717" w:rsidP="004248C6">
      <w:pPr>
        <w:spacing w:after="0" w:line="0" w:lineRule="atLeast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4"/>
        <w:gridCol w:w="2683"/>
        <w:gridCol w:w="2530"/>
        <w:gridCol w:w="4426"/>
        <w:gridCol w:w="5704"/>
      </w:tblGrid>
      <w:tr w:rsidR="00565429" w:rsidRPr="00874F6D" w14:paraId="1893D0F0" w14:textId="77777777" w:rsidTr="007D309D">
        <w:tc>
          <w:tcPr>
            <w:tcW w:w="384" w:type="dxa"/>
          </w:tcPr>
          <w:p w14:paraId="036B1684" w14:textId="54C75684" w:rsidR="00190568" w:rsidRPr="00874F6D" w:rsidRDefault="00190568" w:rsidP="00192173">
            <w:pPr>
              <w:spacing w:line="0" w:lineRule="atLeast"/>
              <w:ind w:lef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F6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691" w:type="dxa"/>
          </w:tcPr>
          <w:p w14:paraId="3E4B851E" w14:textId="77777777" w:rsidR="00190568" w:rsidRPr="00874F6D" w:rsidRDefault="00190568" w:rsidP="001921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F6D">
              <w:rPr>
                <w:rFonts w:ascii="Times New Roman" w:hAnsi="Times New Roman" w:cs="Times New Roman"/>
                <w:b/>
                <w:bCs/>
              </w:rPr>
              <w:t>Предложение</w:t>
            </w:r>
          </w:p>
        </w:tc>
        <w:tc>
          <w:tcPr>
            <w:tcW w:w="2545" w:type="dxa"/>
          </w:tcPr>
          <w:p w14:paraId="723EAE75" w14:textId="77777777" w:rsidR="00190568" w:rsidRPr="00874F6D" w:rsidRDefault="00190568" w:rsidP="001921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F6D">
              <w:rPr>
                <w:rFonts w:ascii="Times New Roman" w:hAnsi="Times New Roman" w:cs="Times New Roman"/>
                <w:b/>
                <w:bCs/>
              </w:rPr>
              <w:t>Документ</w:t>
            </w:r>
          </w:p>
        </w:tc>
        <w:tc>
          <w:tcPr>
            <w:tcW w:w="4502" w:type="dxa"/>
          </w:tcPr>
          <w:p w14:paraId="69B7A12F" w14:textId="77777777" w:rsidR="00190568" w:rsidRPr="00874F6D" w:rsidRDefault="00190568" w:rsidP="001921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F6D">
              <w:rPr>
                <w:rFonts w:ascii="Times New Roman" w:hAnsi="Times New Roman" w:cs="Times New Roman"/>
                <w:b/>
                <w:bCs/>
              </w:rPr>
              <w:t>Действующая редакция</w:t>
            </w:r>
          </w:p>
        </w:tc>
        <w:tc>
          <w:tcPr>
            <w:tcW w:w="5831" w:type="dxa"/>
          </w:tcPr>
          <w:p w14:paraId="44AF6A75" w14:textId="77777777" w:rsidR="00190568" w:rsidRPr="00874F6D" w:rsidRDefault="00190568" w:rsidP="0019217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F6D">
              <w:rPr>
                <w:rFonts w:ascii="Times New Roman" w:hAnsi="Times New Roman" w:cs="Times New Roman"/>
                <w:b/>
                <w:bCs/>
              </w:rPr>
              <w:t>Необходимая редакция</w:t>
            </w:r>
          </w:p>
        </w:tc>
      </w:tr>
      <w:tr w:rsidR="00565429" w:rsidRPr="00874F6D" w14:paraId="04465998" w14:textId="77777777" w:rsidTr="007D309D">
        <w:tc>
          <w:tcPr>
            <w:tcW w:w="384" w:type="dxa"/>
          </w:tcPr>
          <w:p w14:paraId="79C35722" w14:textId="77777777" w:rsidR="00190568" w:rsidRPr="00874F6D" w:rsidRDefault="00190568" w:rsidP="00192173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5F2AC49" w14:textId="01F25E0D" w:rsidR="00190568" w:rsidRPr="00874F6D" w:rsidRDefault="00190568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Упрощение рег. процедур вывода на рынок и получения регистрационных удостоверений на МИ низкого класса риска до 2а. (в один этап)</w:t>
            </w:r>
          </w:p>
        </w:tc>
        <w:tc>
          <w:tcPr>
            <w:tcW w:w="2545" w:type="dxa"/>
          </w:tcPr>
          <w:p w14:paraId="59C84CF3" w14:textId="77777777" w:rsidR="00190568" w:rsidRPr="00874F6D" w:rsidRDefault="00953DF3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Постановление Правительства РФ от 27 декабря 2012 года №1416 «</w:t>
            </w:r>
            <w:hyperlink r:id="rId5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Правил государственной регистрации медицинских изделий (с изменениями на 31 мая 2018 года)</w:t>
              </w:r>
            </w:hyperlink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743CFDB6" w14:textId="77777777" w:rsidR="00190568" w:rsidRPr="00874F6D" w:rsidRDefault="00774626" w:rsidP="00192173">
            <w:pPr>
              <w:spacing w:line="0" w:lineRule="atLeast"/>
              <w:rPr>
                <w:rFonts w:ascii="Times New Roman" w:hAnsi="Times New Roman" w:cs="Times New Roman"/>
                <w:spacing w:val="2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 xml:space="preserve">10. к)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для медицинских изделий 1 класса потенциального риска применения и медицинских изделий для диагностики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- </w:t>
            </w:r>
            <w:r w:rsidRPr="00874F6D">
              <w:rPr>
                <w:rFonts w:ascii="Times New Roman" w:hAnsi="Times New Roman" w:cs="Times New Roman"/>
                <w:spacing w:val="2"/>
              </w:rPr>
              <w:t>сведения, подтверждающие клиническую эффективность и безопасность медицинских изделий</w:t>
            </w:r>
          </w:p>
          <w:p w14:paraId="62DE1D7C" w14:textId="77777777" w:rsidR="00774626" w:rsidRPr="00874F6D" w:rsidRDefault="00D91310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21. </w:t>
            </w:r>
            <w:r w:rsidRPr="00874F6D">
              <w:rPr>
                <w:rFonts w:ascii="Times New Roman" w:hAnsi="Times New Roman" w:cs="Times New Roman"/>
                <w:spacing w:val="2"/>
              </w:rPr>
              <w:t xml:space="preserve">а) на I этапе осуществляется экспертиза заявления о регистрации и документов, указанных в пункте 10 настоящих Правил, для определения возможности (невозможности) проведения клинических испытаний медицинского изделия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(за исключением медицинских изделий 1 класса потенциального риска применения и медицинских изделий для диагностики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>)</w:t>
            </w:r>
          </w:p>
          <w:p w14:paraId="7E1E0D50" w14:textId="77777777" w:rsidR="00D91310" w:rsidRPr="00874F6D" w:rsidRDefault="00D91310" w:rsidP="00192173">
            <w:pPr>
              <w:spacing w:line="0" w:lineRule="atLeast"/>
              <w:rPr>
                <w:rFonts w:ascii="Times New Roman" w:hAnsi="Times New Roman" w:cs="Times New Roman"/>
                <w:spacing w:val="2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>26. Клинические испытания медицинского изделия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, за исключением медицинских изделий 1 класса потенциального риска применения и медицинских изделий для диагностики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>,</w:t>
            </w:r>
            <w:r w:rsidRPr="00874F6D">
              <w:rPr>
                <w:rFonts w:ascii="Times New Roman" w:hAnsi="Times New Roman" w:cs="Times New Roman"/>
              </w:rPr>
              <w:t xml:space="preserve"> </w:t>
            </w:r>
            <w:r w:rsidRPr="00874F6D">
              <w:rPr>
                <w:rFonts w:ascii="Times New Roman" w:hAnsi="Times New Roman" w:cs="Times New Roman"/>
                <w:spacing w:val="2"/>
              </w:rPr>
              <w:t>осуществляются в рамках оценки соответствия, порядок проведения которой утверждается Министерством здравоохранения Российской Федерации.</w:t>
            </w:r>
          </w:p>
          <w:p w14:paraId="61F1AC26" w14:textId="77777777" w:rsidR="00D91310" w:rsidRPr="00874F6D" w:rsidRDefault="00D91310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>Клинические испытания медицинского изделия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, за исключением медицинских изделий 1 класса потенциального риска применения и медицинских изделий для диагностики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>,</w:t>
            </w:r>
            <w:r w:rsidRPr="00874F6D">
              <w:rPr>
                <w:rFonts w:ascii="Times New Roman" w:hAnsi="Times New Roman" w:cs="Times New Roman"/>
              </w:rPr>
              <w:t xml:space="preserve"> </w:t>
            </w:r>
            <w:r w:rsidRPr="00874F6D">
              <w:rPr>
                <w:rFonts w:ascii="Times New Roman" w:hAnsi="Times New Roman" w:cs="Times New Roman"/>
                <w:spacing w:val="2"/>
              </w:rPr>
              <w:t>проводятся на основании разрешения на проведение клинических испытаний, выданного регистрирующим органом, а также заключения об этической обоснованности проведения клинических испытаний, выданного советом по этике Министерства здравоохранения Российской Федерации, в случаях, установленных указанными Правилами</w:t>
            </w:r>
          </w:p>
        </w:tc>
        <w:tc>
          <w:tcPr>
            <w:tcW w:w="5831" w:type="dxa"/>
          </w:tcPr>
          <w:p w14:paraId="0F6611D6" w14:textId="3FC7B330" w:rsidR="00770B1A" w:rsidRPr="00874F6D" w:rsidRDefault="00770B1A" w:rsidP="00192173">
            <w:pPr>
              <w:spacing w:line="0" w:lineRule="atLeast"/>
              <w:jc w:val="both"/>
              <w:rPr>
                <w:rFonts w:ascii="Times New Roman" w:hAnsi="Times New Roman" w:cs="Times New Roman"/>
                <w:spacing w:val="2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 xml:space="preserve">10. к)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>для медицинских изделий 1 класса</w:t>
            </w:r>
            <w:r w:rsidR="0026798B" w:rsidRPr="00874F6D">
              <w:rPr>
                <w:rFonts w:ascii="Times New Roman" w:hAnsi="Times New Roman" w:cs="Times New Roman"/>
                <w:highlight w:val="yellow"/>
              </w:rPr>
              <w:t>,</w:t>
            </w:r>
            <w:r w:rsidR="00F35A5F" w:rsidRPr="00874F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2а </w:t>
            </w:r>
            <w:proofErr w:type="gramStart"/>
            <w:r w:rsidR="00F35A5F" w:rsidRPr="00874F6D">
              <w:rPr>
                <w:rFonts w:ascii="Times New Roman" w:hAnsi="Times New Roman" w:cs="Times New Roman"/>
                <w:highlight w:val="yellow"/>
              </w:rPr>
              <w:t xml:space="preserve">класса  </w:t>
            </w:r>
            <w:r w:rsidR="0026798B" w:rsidRPr="00874F6D">
              <w:rPr>
                <w:rFonts w:ascii="Times New Roman" w:hAnsi="Times New Roman" w:cs="Times New Roman"/>
                <w:highlight w:val="lightGray"/>
              </w:rPr>
              <w:t>потенциального</w:t>
            </w:r>
            <w:proofErr w:type="gramEnd"/>
            <w:r w:rsidR="0026798B" w:rsidRPr="00874F6D">
              <w:rPr>
                <w:rFonts w:ascii="Times New Roman" w:hAnsi="Times New Roman" w:cs="Times New Roman"/>
                <w:highlight w:val="lightGray"/>
              </w:rPr>
              <w:t xml:space="preserve"> риска</w:t>
            </w:r>
            <w:r w:rsidR="0026798B" w:rsidRPr="00874F6D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F35A5F" w:rsidRPr="00874F6D">
              <w:rPr>
                <w:rFonts w:ascii="Times New Roman" w:hAnsi="Times New Roman" w:cs="Times New Roman"/>
                <w:highlight w:val="yellow"/>
              </w:rPr>
              <w:t xml:space="preserve">для </w:t>
            </w:r>
            <w:r w:rsidR="00AD6532">
              <w:rPr>
                <w:rFonts w:ascii="Times New Roman" w:hAnsi="Times New Roman" w:cs="Times New Roman"/>
                <w:highlight w:val="yellow"/>
              </w:rPr>
              <w:t xml:space="preserve">одноразовых </w:t>
            </w:r>
            <w:r w:rsidR="0026798B" w:rsidRPr="00874F6D">
              <w:rPr>
                <w:rFonts w:ascii="Times New Roman" w:hAnsi="Times New Roman" w:cs="Times New Roman"/>
                <w:highlight w:val="yellow"/>
              </w:rPr>
              <w:t>медицинских изделий</w:t>
            </w:r>
            <w:r w:rsidR="0022179B" w:rsidRPr="00874F6D">
              <w:rPr>
                <w:rFonts w:ascii="Times New Roman" w:hAnsi="Times New Roman" w:cs="Times New Roman"/>
                <w:highlight w:val="yellow"/>
              </w:rPr>
              <w:t>,</w:t>
            </w:r>
            <w:r w:rsidR="0026798B" w:rsidRPr="00874F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22179B" w:rsidRPr="00874F6D">
              <w:rPr>
                <w:rFonts w:ascii="Times New Roman" w:hAnsi="Times New Roman" w:cs="Times New Roman"/>
                <w:highlight w:val="yellow"/>
              </w:rPr>
              <w:t>зарегистрированные аналоги которых отсутствуют на территории РФ</w:t>
            </w:r>
            <w:r w:rsidR="00073BEC" w:rsidRPr="00874F6D">
              <w:rPr>
                <w:rFonts w:ascii="Times New Roman" w:hAnsi="Times New Roman" w:cs="Times New Roman"/>
                <w:highlight w:val="yellow"/>
              </w:rPr>
              <w:t>,</w:t>
            </w:r>
            <w:r w:rsidR="006318F9" w:rsidRPr="00874F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F724C" w:rsidRPr="00874F6D">
              <w:rPr>
                <w:rFonts w:ascii="Times New Roman" w:hAnsi="Times New Roman" w:cs="Times New Roman"/>
                <w:highlight w:val="yellow"/>
              </w:rPr>
              <w:t xml:space="preserve">а также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медицинских изделий для диагностики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 xml:space="preserve"> - </w:t>
            </w:r>
            <w:r w:rsidRPr="00874F6D">
              <w:rPr>
                <w:rFonts w:ascii="Times New Roman" w:hAnsi="Times New Roman" w:cs="Times New Roman"/>
                <w:spacing w:val="2"/>
              </w:rPr>
              <w:t>сведения, подтверждающие клиническую эффективность и безопасность медицинских изделий</w:t>
            </w:r>
          </w:p>
          <w:p w14:paraId="59C70506" w14:textId="6AFE866F" w:rsidR="00770B1A" w:rsidRPr="00874F6D" w:rsidRDefault="00770B1A" w:rsidP="0019217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21. </w:t>
            </w:r>
            <w:r w:rsidRPr="00874F6D">
              <w:rPr>
                <w:rFonts w:ascii="Times New Roman" w:hAnsi="Times New Roman" w:cs="Times New Roman"/>
                <w:spacing w:val="2"/>
              </w:rPr>
              <w:t xml:space="preserve">а) на I этапе осуществляется экспертиза заявления о регистрации и документов, указанных в пункте 10 настоящих Правил, для определения возможности (невозможности) проведения клинических испытаний медицинского изделия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(за исключением медицинских изделий </w:t>
            </w:r>
            <w:r w:rsidR="006318F9" w:rsidRPr="00874F6D">
              <w:rPr>
                <w:rFonts w:ascii="Times New Roman" w:hAnsi="Times New Roman" w:cs="Times New Roman"/>
                <w:highlight w:val="lightGray"/>
              </w:rPr>
              <w:t>1 класса</w:t>
            </w:r>
            <w:r w:rsidR="006318F9" w:rsidRPr="00874F6D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2а </w:t>
            </w:r>
            <w:r w:rsidR="006318F9" w:rsidRPr="00874F6D">
              <w:rPr>
                <w:rFonts w:ascii="Times New Roman" w:hAnsi="Times New Roman" w:cs="Times New Roman"/>
                <w:highlight w:val="yellow"/>
              </w:rPr>
              <w:t xml:space="preserve">класса  </w:t>
            </w:r>
            <w:r w:rsidR="006318F9" w:rsidRPr="00874F6D">
              <w:rPr>
                <w:rFonts w:ascii="Times New Roman" w:hAnsi="Times New Roman" w:cs="Times New Roman"/>
                <w:highlight w:val="lightGray"/>
              </w:rPr>
              <w:t>потенциального риска</w:t>
            </w:r>
            <w:r w:rsidR="006318F9" w:rsidRPr="00874F6D">
              <w:rPr>
                <w:rFonts w:ascii="Times New Roman" w:hAnsi="Times New Roman" w:cs="Times New Roman"/>
                <w:highlight w:val="yellow"/>
              </w:rPr>
              <w:t xml:space="preserve">, для </w:t>
            </w:r>
            <w:r w:rsidR="00AD6532">
              <w:rPr>
                <w:rFonts w:ascii="Times New Roman" w:hAnsi="Times New Roman" w:cs="Times New Roman"/>
                <w:highlight w:val="yellow"/>
              </w:rPr>
              <w:t xml:space="preserve">одноразовых </w:t>
            </w:r>
            <w:r w:rsidR="006318F9" w:rsidRPr="00874F6D">
              <w:rPr>
                <w:rFonts w:ascii="Times New Roman" w:hAnsi="Times New Roman" w:cs="Times New Roman"/>
                <w:highlight w:val="yellow"/>
              </w:rPr>
              <w:t xml:space="preserve">медицинских изделий, зарегистрированные аналоги которых отсутствуют на территории РФ, а также </w:t>
            </w:r>
            <w:r w:rsidR="006318F9" w:rsidRPr="00874F6D">
              <w:rPr>
                <w:rFonts w:ascii="Times New Roman" w:hAnsi="Times New Roman" w:cs="Times New Roman"/>
                <w:highlight w:val="lightGray"/>
              </w:rPr>
              <w:t xml:space="preserve">медицинских изделий для диагностики </w:t>
            </w:r>
            <w:proofErr w:type="spellStart"/>
            <w:r w:rsidR="006318F9"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="006318F9"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="006318F9"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="006318F9" w:rsidRPr="00874F6D">
              <w:rPr>
                <w:rFonts w:ascii="Times New Roman" w:hAnsi="Times New Roman" w:cs="Times New Roman"/>
              </w:rPr>
              <w:t>)</w:t>
            </w:r>
          </w:p>
          <w:p w14:paraId="43189F8E" w14:textId="3BC24A50" w:rsidR="00770B1A" w:rsidRPr="00874F6D" w:rsidRDefault="00770B1A" w:rsidP="00192173">
            <w:pPr>
              <w:spacing w:line="0" w:lineRule="atLeast"/>
              <w:jc w:val="both"/>
              <w:rPr>
                <w:rFonts w:ascii="Times New Roman" w:hAnsi="Times New Roman" w:cs="Times New Roman"/>
                <w:spacing w:val="2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>26. Клинические испытания медицинского изделия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, за исключением медицинских изделий </w:t>
            </w:r>
            <w:r w:rsidR="000D3D91" w:rsidRPr="00874F6D">
              <w:rPr>
                <w:rFonts w:ascii="Times New Roman" w:hAnsi="Times New Roman" w:cs="Times New Roman"/>
                <w:highlight w:val="lightGray"/>
              </w:rPr>
              <w:t>1 класса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, 2а класса  </w:t>
            </w:r>
            <w:r w:rsidR="000D3D91" w:rsidRPr="00874F6D">
              <w:rPr>
                <w:rFonts w:ascii="Times New Roman" w:hAnsi="Times New Roman" w:cs="Times New Roman"/>
                <w:highlight w:val="lightGray"/>
              </w:rPr>
              <w:t>потенциального риска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, для </w:t>
            </w:r>
            <w:r w:rsidR="00AD6532">
              <w:rPr>
                <w:rFonts w:ascii="Times New Roman" w:hAnsi="Times New Roman" w:cs="Times New Roman"/>
                <w:highlight w:val="yellow"/>
              </w:rPr>
              <w:t xml:space="preserve">одноразовых 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>медицинских изделий, зарегистрированные аналоги которых отсутствуют на территории РФ</w:t>
            </w:r>
            <w:r w:rsidR="00073BEC" w:rsidRPr="00874F6D">
              <w:rPr>
                <w:rFonts w:ascii="Times New Roman" w:hAnsi="Times New Roman" w:cs="Times New Roman"/>
                <w:highlight w:val="yellow"/>
              </w:rPr>
              <w:t>,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 , а также </w:t>
            </w:r>
            <w:r w:rsidR="000D3D91" w:rsidRPr="00874F6D">
              <w:rPr>
                <w:rFonts w:ascii="Times New Roman" w:hAnsi="Times New Roman" w:cs="Times New Roman"/>
                <w:highlight w:val="lightGray"/>
              </w:rPr>
              <w:t xml:space="preserve">медицинских изделий для диагностики </w:t>
            </w:r>
            <w:proofErr w:type="spellStart"/>
            <w:r w:rsidR="000D3D91"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="000D3D91"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="000D3D91"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>,</w:t>
            </w:r>
            <w:r w:rsidRPr="00874F6D">
              <w:rPr>
                <w:rFonts w:ascii="Times New Roman" w:hAnsi="Times New Roman" w:cs="Times New Roman"/>
              </w:rPr>
              <w:t xml:space="preserve"> </w:t>
            </w:r>
            <w:r w:rsidRPr="00874F6D">
              <w:rPr>
                <w:rFonts w:ascii="Times New Roman" w:hAnsi="Times New Roman" w:cs="Times New Roman"/>
                <w:spacing w:val="2"/>
              </w:rPr>
              <w:t>осуществляются в рамках оценки соответствия, порядок проведения которой утверждается Министерством здравоохранения Российской Федерации.</w:t>
            </w:r>
          </w:p>
          <w:p w14:paraId="22ADE567" w14:textId="51A87E49" w:rsidR="00190568" w:rsidRPr="00874F6D" w:rsidRDefault="00770B1A" w:rsidP="0019217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>Клинические испытания медицинского изделия</w:t>
            </w:r>
            <w:r w:rsidRPr="00874F6D">
              <w:rPr>
                <w:rFonts w:ascii="Times New Roman" w:hAnsi="Times New Roman" w:cs="Times New Roman"/>
                <w:highlight w:val="lightGray"/>
              </w:rPr>
              <w:t xml:space="preserve">, за исключением медицинских изделий </w:t>
            </w:r>
            <w:r w:rsidR="000D3D91" w:rsidRPr="00874F6D">
              <w:rPr>
                <w:rFonts w:ascii="Times New Roman" w:hAnsi="Times New Roman" w:cs="Times New Roman"/>
                <w:highlight w:val="lightGray"/>
              </w:rPr>
              <w:t>1 класса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A34704" w:rsidRPr="00874F6D">
              <w:rPr>
                <w:rFonts w:ascii="Times New Roman" w:hAnsi="Times New Roman" w:cs="Times New Roman"/>
                <w:highlight w:val="yellow"/>
              </w:rPr>
              <w:t xml:space="preserve">2а 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класса  </w:t>
            </w:r>
            <w:r w:rsidR="000D3D91" w:rsidRPr="00874F6D">
              <w:rPr>
                <w:rFonts w:ascii="Times New Roman" w:hAnsi="Times New Roman" w:cs="Times New Roman"/>
                <w:highlight w:val="lightGray"/>
              </w:rPr>
              <w:t>потенциального риска</w:t>
            </w:r>
            <w:r w:rsidR="000D3D91" w:rsidRPr="00874F6D">
              <w:rPr>
                <w:rFonts w:ascii="Times New Roman" w:hAnsi="Times New Roman" w:cs="Times New Roman"/>
                <w:highlight w:val="yellow"/>
              </w:rPr>
              <w:t xml:space="preserve">, для медицинских изделий, зарегистрированные аналоги которых отсутствуют на территории РФ, а также </w:t>
            </w:r>
            <w:bookmarkStart w:id="0" w:name="_GoBack"/>
            <w:bookmarkEnd w:id="0"/>
            <w:r w:rsidR="000D3D91" w:rsidRPr="00874F6D">
              <w:rPr>
                <w:rFonts w:ascii="Times New Roman" w:hAnsi="Times New Roman" w:cs="Times New Roman"/>
                <w:highlight w:val="lightGray"/>
              </w:rPr>
              <w:t xml:space="preserve">медицинских изделий для диагностики </w:t>
            </w:r>
            <w:proofErr w:type="spellStart"/>
            <w:r w:rsidR="000D3D91" w:rsidRPr="00874F6D">
              <w:rPr>
                <w:rFonts w:ascii="Times New Roman" w:hAnsi="Times New Roman" w:cs="Times New Roman"/>
                <w:highlight w:val="lightGray"/>
              </w:rPr>
              <w:t>in</w:t>
            </w:r>
            <w:proofErr w:type="spellEnd"/>
            <w:r w:rsidR="000D3D91" w:rsidRPr="00874F6D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="000D3D91" w:rsidRPr="00874F6D">
              <w:rPr>
                <w:rFonts w:ascii="Times New Roman" w:hAnsi="Times New Roman" w:cs="Times New Roman"/>
                <w:highlight w:val="lightGray"/>
              </w:rPr>
              <w:t>vitro</w:t>
            </w:r>
            <w:proofErr w:type="spellEnd"/>
            <w:r w:rsidRPr="00874F6D">
              <w:rPr>
                <w:rFonts w:ascii="Times New Roman" w:hAnsi="Times New Roman" w:cs="Times New Roman"/>
                <w:highlight w:val="lightGray"/>
              </w:rPr>
              <w:t>,</w:t>
            </w:r>
            <w:r w:rsidRPr="00874F6D">
              <w:rPr>
                <w:rFonts w:ascii="Times New Roman" w:hAnsi="Times New Roman" w:cs="Times New Roman"/>
              </w:rPr>
              <w:t xml:space="preserve"> </w:t>
            </w:r>
            <w:r w:rsidRPr="00874F6D">
              <w:rPr>
                <w:rFonts w:ascii="Times New Roman" w:hAnsi="Times New Roman" w:cs="Times New Roman"/>
                <w:spacing w:val="2"/>
              </w:rPr>
              <w:t>проводятся на основании разрешения на проведение клинических испытаний, выданного регистрирующим органом, а также заключения об этической обоснованности проведения клинических испытаний, выданного советом по этике Министерства здравоохранения Российской Федерации, в случаях, установленных указанными Правилами</w:t>
            </w:r>
            <w:r w:rsidR="00A34704" w:rsidRPr="00874F6D">
              <w:rPr>
                <w:rFonts w:ascii="Times New Roman" w:hAnsi="Times New Roman" w:cs="Times New Roman"/>
                <w:spacing w:val="2"/>
              </w:rPr>
              <w:t>.</w:t>
            </w:r>
          </w:p>
        </w:tc>
      </w:tr>
      <w:tr w:rsidR="00565429" w:rsidRPr="00874F6D" w14:paraId="56FD5559" w14:textId="77777777" w:rsidTr="007D309D">
        <w:tc>
          <w:tcPr>
            <w:tcW w:w="384" w:type="dxa"/>
          </w:tcPr>
          <w:p w14:paraId="19E7C00A" w14:textId="77777777" w:rsidR="00190568" w:rsidRPr="00874F6D" w:rsidRDefault="00190568" w:rsidP="00192173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6ABEEC5D" w14:textId="230D3830" w:rsidR="00190568" w:rsidRPr="00874F6D" w:rsidRDefault="00190568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Переход от разрешительной системы перерегистрации </w:t>
            </w:r>
            <w:r w:rsidRPr="00874F6D">
              <w:rPr>
                <w:rFonts w:ascii="Times New Roman" w:hAnsi="Times New Roman" w:cs="Times New Roman"/>
              </w:rPr>
              <w:lastRenderedPageBreak/>
              <w:t xml:space="preserve">МИ/ВИРДОВ к уведомительной на изделия низкого класса риска до 2а, в </w:t>
            </w:r>
            <w:proofErr w:type="gramStart"/>
            <w:r w:rsidRPr="00874F6D">
              <w:rPr>
                <w:rFonts w:ascii="Times New Roman" w:hAnsi="Times New Roman" w:cs="Times New Roman"/>
              </w:rPr>
              <w:t>т.ч.</w:t>
            </w:r>
            <w:proofErr w:type="gramEnd"/>
            <w:r w:rsidRPr="00874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D60" w:rsidRPr="00874F6D">
              <w:rPr>
                <w:rFonts w:ascii="Times New Roman" w:hAnsi="Times New Roman" w:cs="Times New Roman"/>
              </w:rPr>
              <w:t>in</w:t>
            </w:r>
            <w:proofErr w:type="spellEnd"/>
            <w:r w:rsidR="00636D60" w:rsidRPr="00874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D60" w:rsidRPr="00874F6D">
              <w:rPr>
                <w:rFonts w:ascii="Times New Roman" w:hAnsi="Times New Roman" w:cs="Times New Roman"/>
              </w:rPr>
              <w:t>vitro</w:t>
            </w:r>
            <w:proofErr w:type="spellEnd"/>
          </w:p>
        </w:tc>
        <w:tc>
          <w:tcPr>
            <w:tcW w:w="2545" w:type="dxa"/>
          </w:tcPr>
          <w:p w14:paraId="397E967C" w14:textId="77777777" w:rsidR="00190568" w:rsidRPr="00874F6D" w:rsidRDefault="00C952AC" w:rsidP="0019217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Постановление Правительства РФ от 27 декабря 2012 года </w:t>
            </w: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№1416 «</w:t>
            </w:r>
            <w:hyperlink r:id="rId6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Правил государственной регистрации медицинских изделий (с изменениями на 31 мая 2018 года)</w:t>
              </w:r>
            </w:hyperlink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485FDFB3" w14:textId="77777777" w:rsidR="00190568" w:rsidRPr="00874F6D" w:rsidRDefault="00116477" w:rsidP="0019217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39. Внесение изменений в документы, указанные в подпунктах "в" и "г" пункта 10 настоящих Правил (за исключением случаев,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lastRenderedPageBreak/>
              <w:t>указанных в подпункте "г" пункта 37 настоящих Правил), осуществляется по результатам экспертизы качества, эффективности и безопасности медицинского изделия, проведенной в порядке, аналогичном порядку проведения экспертизы качества, эффективности и безопасности медицинского изделия в целях его государственной регистрации в соответствии с пунктом 21 настоящих Правил, в случае если регистрирующим органом по результатам проверки полноты и достоверности сведений, содержащихся в представленных документах, установлено, что внесение заявленных изменений влечет изменение свойств и характеристик, влияющих на качество, эффективность и безопасность медицинского изделия, или совершенствует его свойства и характеристики при неизменности функционального назначения и (или) принципа действия медицинского изделия.</w:t>
            </w:r>
          </w:p>
        </w:tc>
        <w:tc>
          <w:tcPr>
            <w:tcW w:w="5831" w:type="dxa"/>
          </w:tcPr>
          <w:p w14:paraId="2115A8E6" w14:textId="3C7F0F1F" w:rsidR="00190568" w:rsidRPr="00874F6D" w:rsidRDefault="00116477" w:rsidP="0019217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39. Внесение изменений в документы, указанные в подпунктах "в" и "г" пункта 10 настоящих Правил (за исключением случаев, указанных в подпункте "г" пункта </w:t>
            </w:r>
            <w:r w:rsidRPr="00874F6D">
              <w:rPr>
                <w:rFonts w:ascii="Times New Roman" w:hAnsi="Times New Roman" w:cs="Times New Roman"/>
                <w:highlight w:val="lightGray"/>
              </w:rPr>
              <w:lastRenderedPageBreak/>
              <w:t>37 настоящих Правил), осуществляется по результатам экспертизы качества, эффективности и безопасности медицинского изделия, проведенной в порядке, аналогичном порядку проведения экспертизы качества, эффективности и безопасности медицинского изделия в целях его государственной регистрации в соответствии с пунктом 21 настоящих Правил, в случае если регистрирующим органом по результатам проверки полноты и достоверности сведений, содержащихся в представленных документах, установлено, что внесение заявленных изменений влечет изменение свойств и характеристик, влияющих на качество, эффективность и безопасность медицинского изделия, или совершенствует его свойства и характеристики при неизменности функционального назначения и (или) принципа действия медицинского изделия</w:t>
            </w:r>
            <w:r w:rsidR="006437E7" w:rsidRPr="00874F6D">
              <w:rPr>
                <w:rFonts w:ascii="Times New Roman" w:hAnsi="Times New Roman" w:cs="Times New Roman"/>
                <w:highlight w:val="yellow"/>
              </w:rPr>
              <w:t xml:space="preserve">, за исключением медицинских изделий </w:t>
            </w:r>
            <w:r w:rsidR="006A21FF" w:rsidRPr="00874F6D">
              <w:rPr>
                <w:rFonts w:ascii="Times New Roman" w:hAnsi="Times New Roman" w:cs="Times New Roman"/>
                <w:highlight w:val="yellow"/>
              </w:rPr>
              <w:t xml:space="preserve">1 класса, </w:t>
            </w:r>
            <w:r w:rsidR="00A34704" w:rsidRPr="00874F6D">
              <w:rPr>
                <w:rFonts w:ascii="Times New Roman" w:hAnsi="Times New Roman" w:cs="Times New Roman"/>
                <w:highlight w:val="yellow"/>
              </w:rPr>
              <w:t xml:space="preserve">2а </w:t>
            </w:r>
            <w:r w:rsidR="006A21FF" w:rsidRPr="00874F6D">
              <w:rPr>
                <w:rFonts w:ascii="Times New Roman" w:hAnsi="Times New Roman" w:cs="Times New Roman"/>
                <w:highlight w:val="yellow"/>
              </w:rPr>
              <w:t xml:space="preserve">класса  потенциального риска, для медицинских изделий, зарегистрированные аналоги которых отсутствуют на территории РФ, при наличии потенциального риска их  применения, а также ВСЕХ медицинских изделий для диагностики </w:t>
            </w:r>
            <w:proofErr w:type="spellStart"/>
            <w:r w:rsidR="006A21FF" w:rsidRPr="00874F6D">
              <w:rPr>
                <w:rFonts w:ascii="Times New Roman" w:hAnsi="Times New Roman" w:cs="Times New Roman"/>
                <w:highlight w:val="yellow"/>
              </w:rPr>
              <w:t>in</w:t>
            </w:r>
            <w:proofErr w:type="spellEnd"/>
            <w:r w:rsidR="006A21FF" w:rsidRPr="00874F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6A21FF" w:rsidRPr="00874F6D">
              <w:rPr>
                <w:rFonts w:ascii="Times New Roman" w:hAnsi="Times New Roman" w:cs="Times New Roman"/>
                <w:highlight w:val="yellow"/>
              </w:rPr>
              <w:t>vitro</w:t>
            </w:r>
            <w:proofErr w:type="spellEnd"/>
            <w:r w:rsidR="006A21FF" w:rsidRPr="00874F6D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134AA9" w:rsidRPr="00874F6D" w14:paraId="2670496A" w14:textId="77777777" w:rsidTr="007D309D">
        <w:tc>
          <w:tcPr>
            <w:tcW w:w="384" w:type="dxa"/>
          </w:tcPr>
          <w:p w14:paraId="1B570709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0DDE556" w14:textId="2BB3D535" w:rsidR="00134AA9" w:rsidRPr="00874F6D" w:rsidRDefault="00134AA9" w:rsidP="00134AA9">
            <w:pPr>
              <w:spacing w:line="0" w:lineRule="atLeast"/>
              <w:rPr>
                <w:rStyle w:val="a5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</w:pPr>
            <w:r w:rsidRPr="00874F6D">
              <w:rPr>
                <w:rStyle w:val="a5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  <w:t>Предложения по обжалованию дополнительных запросов экспертных учреждений и результатов экспертизы до принятия решения об отказе в регистрации.</w:t>
            </w:r>
          </w:p>
          <w:p w14:paraId="74B5AEE5" w14:textId="5E12C35E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9038418" w14:textId="32A9385F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Постановление Правительства РФ от 27 декабря 2012 года №1416 «</w:t>
            </w:r>
            <w:hyperlink r:id="rId7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Правил государственной регистрации медицинских изделий (с изменениями на 31 мая 2018 года)</w:t>
              </w:r>
            </w:hyperlink>
          </w:p>
        </w:tc>
        <w:tc>
          <w:tcPr>
            <w:tcW w:w="4502" w:type="dxa"/>
          </w:tcPr>
          <w:p w14:paraId="1B933CA6" w14:textId="0178E8A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16. В случае если заявление о регистрации оформлено с нарушением положений пункта 9 настоящих Правил и (или) в заявлении указаны недостоверные сведения либо документы, предусмотренные пунктом 10 настоящих Правил, представлены не в полном объеме, регистрирующий орган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связи.</w:t>
            </w:r>
          </w:p>
          <w:p w14:paraId="385A71D8" w14:textId="65264276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Уведомление в случае его направления заказным почтовым отправлением считается полученным по истечении 10 рабочих дней с даты направления уведомления.</w:t>
            </w:r>
          </w:p>
          <w:p w14:paraId="00CE3C2C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lastRenderedPageBreak/>
              <w:t>21(1). При проведении экспертизы качества, эффективности и безопасности медицинского изделия (на любом этапе) не допускается истребование экспертным учреждением у заявителя либо иных лиц материалов, необходимых для проведения экспертизы.</w:t>
            </w:r>
          </w:p>
          <w:p w14:paraId="02E70927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 случае недостаточности для вынесения экспертом заключения материалов и сведений, содержащихся в представленных заявителем заявлении о регистрации и документах, предусмотренных пунктом 10 настоящих Правил, эксперт ставит вопрос о представлении ему необходимых материалов и сведений перед руководителем экспертного учреждения, который обращается с соответствующим запросом в регистрирующий орган, выдавший задание на проведение экспертизы. Регистрирующий орган в течение 2 рабочих дней со дня поступления запроса руководителя экспертного учреждения направляет заявителю запрос о представлении необходимых сведений с указанием характера замечаний и способа их устранения. Указанный запрос направляется однократно на каждом этапе экспертизы качества, эффективности и безопасности медицинского изделия и может быть передан уполномоченному представителю заявителя лично под расписку, направлен заказным почтовым отправлением с уведомлением о вручении или передан в электронной форме по телекоммуникационным каналам связи либо в форме электронного документа, подписанного электронной подписью.</w:t>
            </w:r>
          </w:p>
          <w:p w14:paraId="7456D43D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Заявитель обязан представить ответ на запрос регистрирующего органа в срок, не превышающий 50 рабочих дней со дня получения этого запроса. В течение 2 рабочих дней со дня поступления от заявителя ответа на запрос регистрирующий орган направляет такой ответ в экспертное учреждение. В случае непредставления по </w:t>
            </w:r>
            <w:r w:rsidRPr="00874F6D">
              <w:rPr>
                <w:rFonts w:ascii="Times New Roman" w:hAnsi="Times New Roman" w:cs="Times New Roman"/>
              </w:rPr>
              <w:lastRenderedPageBreak/>
              <w:t>истечении 50 рабочих дней заявителем ответа на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документов, имеющихся в его распоряжении.</w:t>
            </w:r>
          </w:p>
          <w:p w14:paraId="59102F6F" w14:textId="07D09AB0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качества, эффективности и безопасности медицинского изделия. </w:t>
            </w:r>
          </w:p>
          <w:p w14:paraId="5CF89648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порядке переводом на русский язык.</w:t>
            </w:r>
          </w:p>
          <w:p w14:paraId="16EF8522" w14:textId="68CB020A" w:rsidR="00134AA9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При выявлении регистрирующим органом в представленных заявителем в ответ на запрос документах недостоверных и (или) недостаточных данных или документов, составленных или содержащих текст на иностранном языке без перевода в установленном порядке на русский язык, регистрирующий орган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документов. При непредставлении заявителем в указанный </w:t>
            </w:r>
            <w:r w:rsidRPr="00874F6D">
              <w:rPr>
                <w:rFonts w:ascii="Times New Roman" w:hAnsi="Times New Roman" w:cs="Times New Roman"/>
              </w:rPr>
              <w:lastRenderedPageBreak/>
              <w:t>срок запрашиваемых материалов и сведений экспертиза качества,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сведениям, содержащимся в регистрационном досье.</w:t>
            </w:r>
          </w:p>
        </w:tc>
        <w:tc>
          <w:tcPr>
            <w:tcW w:w="5831" w:type="dxa"/>
          </w:tcPr>
          <w:p w14:paraId="5DC52311" w14:textId="28AEB830" w:rsidR="00134AA9" w:rsidRPr="00874F6D" w:rsidRDefault="00733805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="00134AA9" w:rsidRPr="00874F6D">
              <w:rPr>
                <w:rFonts w:ascii="Times New Roman" w:hAnsi="Times New Roman" w:cs="Times New Roman"/>
              </w:rPr>
              <w:t>В случае если заявление о регистрации оформлено с нарушением положений пункта 9 настоящих Правил и (или) в заявлении указаны недостоверные сведения либо</w:t>
            </w:r>
            <w:proofErr w:type="gramStart"/>
            <w:r w:rsidR="00134AA9" w:rsidRPr="00874F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="00134AA9" w:rsidRPr="00874F6D">
              <w:rPr>
                <w:rFonts w:ascii="Times New Roman" w:hAnsi="Times New Roman" w:cs="Times New Roman"/>
              </w:rPr>
              <w:t xml:space="preserve"> заказным почтовым отправлением считается полученным по истечении 10 рабочих дней с даты направления уведомления.</w:t>
            </w:r>
          </w:p>
          <w:p w14:paraId="6EDF331E" w14:textId="77777777" w:rsidR="00134AA9" w:rsidRPr="00874F6D" w:rsidRDefault="00134AA9" w:rsidP="00134AA9">
            <w:pPr>
              <w:rPr>
                <w:rFonts w:ascii="Times New Roman" w:hAnsi="Times New Roman" w:cs="Times New Roman"/>
                <w:highlight w:val="yellow"/>
              </w:rPr>
            </w:pPr>
            <w:r w:rsidRPr="00874F6D">
              <w:rPr>
                <w:rFonts w:ascii="Times New Roman" w:hAnsi="Times New Roman" w:cs="Times New Roman"/>
                <w:highlight w:val="yellow"/>
              </w:rPr>
              <w:t>16.1. в случае несогласия заявителя с содержанием уведомления, указанного в пункте 16 настоящих Правил, заявитель вправе обжаловать данное уведомление путем направления соответствующих возражений с их обоснованием на имя руководителя регистрирующего органа, которые должны быть рассмотрены по существу регистрирующим органом с привлечением заявителя, с одной стороны, и эксперта, вынесшего соответствующее замечание, с другой стороны, в течение 10 рабочих дней с даты поступления в регистрирующий орган возражений от заявителя, с принятием решения о полном или частичном признании возражений обоснованными и отмене уведомления полностью или в обжалуемой части либо с отказом от признания возражений обоснованными и признании уведомления правомерным.</w:t>
            </w:r>
          </w:p>
          <w:p w14:paraId="688E4ED5" w14:textId="39F07205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highlight w:val="yellow"/>
              </w:rPr>
              <w:t xml:space="preserve">При этом время рассмотрения возражений заявителя на </w:t>
            </w:r>
            <w:r w:rsidRPr="00874F6D">
              <w:rPr>
                <w:rFonts w:ascii="Times New Roman" w:hAnsi="Times New Roman" w:cs="Times New Roman"/>
                <w:highlight w:val="yellow"/>
              </w:rPr>
              <w:lastRenderedPageBreak/>
              <w:t>обжалуемое уведомление с момента его поступления в регистрирующий орган до момента вынесения регистрирующим органом соответствующего решения по возражениям заявителя не учитывается в 30-днейвный срок устранения заявителем выявленных нарушений и(или) предоставления документов, которые отсутствуют.</w:t>
            </w:r>
          </w:p>
          <w:p w14:paraId="3673385E" w14:textId="77777777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21(1). При проведении экспертизы качества, эффективности и безопасности медицинского изделия (на любом этапе) не допускается истребование экспертным учреждением у заявителя либо иных лиц материалов, необходимых для проведения экспертизы.</w:t>
            </w:r>
          </w:p>
          <w:p w14:paraId="09142B50" w14:textId="2B5E8A4B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874F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874F6D">
              <w:rPr>
                <w:rFonts w:ascii="Times New Roman" w:hAnsi="Times New Roman" w:cs="Times New Roman"/>
              </w:rPr>
              <w:t>.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документов, имеющихся в его распоряжении.</w:t>
            </w:r>
          </w:p>
          <w:p w14:paraId="65CE62B8" w14:textId="77777777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highlight w:val="yellow"/>
              </w:rPr>
              <w:t xml:space="preserve">Вместе с тем, </w:t>
            </w:r>
            <w:bookmarkStart w:id="1" w:name="_Hlk13577868"/>
            <w:r w:rsidRPr="00874F6D">
              <w:rPr>
                <w:rFonts w:ascii="Times New Roman" w:hAnsi="Times New Roman" w:cs="Times New Roman"/>
                <w:highlight w:val="yellow"/>
              </w:rPr>
              <w:t>в случае несогласия заявителя с содержанием запроса регистрирующего органа о предоставлении необходимых сведений, заявитель вправе обжаловать данный запрос путем направления соответствующих возражений с их обоснованием на имя руководителя регистрирующего органа, которые должны быть рассмотрены по существу регистрирующим органом с привлечением заявителя, с одной стороны, и эксперта экспертного учреждения, вынесшим соответствующее замечание, с другой стороны, в течение 10 рабочих дней с даты поступления в регистрирующий орган возражений от заявителя, с принятием решения о полном или частичном признании возражений обоснованными и отмене запроса полностью или в обжалуемой части либо с отказом от признания возражений обоснованными и признании запроса правомерным.</w:t>
            </w:r>
          </w:p>
          <w:p w14:paraId="39AE11B3" w14:textId="77777777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качества, эффективности и безопасности медицинского изделия. </w:t>
            </w:r>
            <w:r w:rsidRPr="00874F6D">
              <w:rPr>
                <w:rFonts w:ascii="Times New Roman" w:hAnsi="Times New Roman" w:cs="Times New Roman"/>
                <w:highlight w:val="yellow"/>
              </w:rPr>
              <w:t xml:space="preserve">При этом время рассмотрения возражений заявителя на запрос с момента его поступления в регистрирующий орган до момента вынесения регистрирующим органом соответствующего решения по возражениям заявителя, не учитывается в 50-днейвный срок предоставления заявителем ответа на обжалуемый запрос </w:t>
            </w:r>
            <w:r w:rsidRPr="00874F6D">
              <w:rPr>
                <w:rFonts w:ascii="Times New Roman" w:hAnsi="Times New Roman" w:cs="Times New Roman"/>
                <w:highlight w:val="yellow"/>
              </w:rPr>
              <w:lastRenderedPageBreak/>
              <w:t>регистрирующего органа.</w:t>
            </w:r>
          </w:p>
          <w:bookmarkEnd w:id="1"/>
          <w:p w14:paraId="65E9C63C" w14:textId="77777777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порядке переводом на русский язык.</w:t>
            </w:r>
          </w:p>
          <w:p w14:paraId="7DD318ED" w14:textId="3759767D" w:rsidR="00134AA9" w:rsidRPr="00874F6D" w:rsidRDefault="00134AA9" w:rsidP="00134AA9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При … учреждения ранее представленным заявителем документам и сведениям, содержащимся в регистрационном досье.</w:t>
            </w:r>
          </w:p>
        </w:tc>
      </w:tr>
      <w:tr w:rsidR="00733805" w:rsidRPr="00874F6D" w14:paraId="35AEEB2B" w14:textId="77777777" w:rsidTr="007D309D">
        <w:tc>
          <w:tcPr>
            <w:tcW w:w="384" w:type="dxa"/>
          </w:tcPr>
          <w:p w14:paraId="18773B89" w14:textId="77777777" w:rsidR="00733805" w:rsidRPr="00874F6D" w:rsidRDefault="00733805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5E1C171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По порядку обжалования экспертизы МИ</w:t>
            </w:r>
          </w:p>
          <w:p w14:paraId="3133BC87" w14:textId="77777777" w:rsidR="00733805" w:rsidRPr="00874F6D" w:rsidRDefault="00733805" w:rsidP="00134AA9">
            <w:pPr>
              <w:spacing w:line="0" w:lineRule="atLeast"/>
              <w:rPr>
                <w:rStyle w:val="a5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</w:pPr>
          </w:p>
        </w:tc>
        <w:tc>
          <w:tcPr>
            <w:tcW w:w="2545" w:type="dxa"/>
          </w:tcPr>
          <w:p w14:paraId="28D46501" w14:textId="6AB3FE15" w:rsidR="00733805" w:rsidRPr="00874F6D" w:rsidRDefault="00733805" w:rsidP="00134AA9">
            <w:pPr>
              <w:spacing w:line="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Постановление Правительства РФ от 27 декабря 2012 года №1416 «</w:t>
            </w:r>
            <w:hyperlink r:id="rId8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Правил государственной регистрации медицинских изделий (с изменениями на 31 мая 2018 года)</w:t>
              </w:r>
            </w:hyperlink>
          </w:p>
        </w:tc>
        <w:tc>
          <w:tcPr>
            <w:tcW w:w="4502" w:type="dxa"/>
          </w:tcPr>
          <w:p w14:paraId="752F94B0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bookmarkStart w:id="2" w:name="_Hlk13575734"/>
            <w:r w:rsidRPr="00874F6D">
              <w:rPr>
                <w:rFonts w:ascii="Times New Roman" w:hAnsi="Times New Roman" w:cs="Times New Roman"/>
              </w:rPr>
              <w:t>34. В срок, не превышающий 10 рабочих дней со дня получения заключения, указанного в пункте 33 настоящих Правил, регистрирующий орган осуществляет следующие мероприятия:</w:t>
            </w:r>
          </w:p>
          <w:p w14:paraId="3D681BF9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а) оценка заключения для определения соответствия заданию на проведение экспертизы качества, эффективности и безопасности медицинского изделия.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доработку, срок которой составляет не более 2 рабочих дней со дня получения экспертным учреждением возвращенного заключения;</w:t>
            </w:r>
          </w:p>
          <w:p w14:paraId="5E05F8FF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б) принятие решения о государственной регистрации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      </w:r>
          </w:p>
          <w:p w14:paraId="262E2ACD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в) оформление и выдача (направление заказным почтовым отправлением с уведомлением о вручении или в форме электронного документа, подписанного электронной подписью, либо передача в электронной форме по телекоммуникационным каналам связи) заявителю регистрационного удостоверения либо уведомления об отказе в государственной регистрации медицинского изделия с указанием причин отказа.</w:t>
            </w:r>
          </w:p>
          <w:bookmarkEnd w:id="2"/>
          <w:p w14:paraId="7733A8A8" w14:textId="77777777" w:rsidR="00733805" w:rsidRPr="00874F6D" w:rsidRDefault="00733805" w:rsidP="0073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</w:tcPr>
          <w:p w14:paraId="550C4AFC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34. Не позднее следующего рабочего дня после получения заключения, указанного в пункте 33 настоящих Правил, регистрирующий орган размещает копию заключения в рабочем кабинете заявителя.</w:t>
            </w:r>
          </w:p>
          <w:p w14:paraId="53A57A11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34.1. В течение 10 рабочих дней со дня размещения заключения, указанного в пункте 33 настоящих Правил, в рабочем кабинете заявителя, заявитель вправе ознакомиться с заключением и, при наличии возражений к нему, направить свои возражения на заключение в письменном виде в регистрирующий орган.</w:t>
            </w:r>
          </w:p>
          <w:p w14:paraId="0E48B3D2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34.2. В случае поступления возражений заявителя на заключение, регистрирующий орган в течение 10 рабочих дней после поступления возражений  рассматривает их с привлечением заявителя, с одной стороны, и представителей экспертного учреждения, вынесшего заключение, с принятием соответствующего решения о признании возражений обоснованными полностью или частично и направлением в экспертное учреждение на доработку, срок которой составляется не более 2 рабочих дней со дня получения экспертным учреждением возвращенного заключения, либо о признании возражений полностью необоснованными.</w:t>
            </w:r>
          </w:p>
          <w:p w14:paraId="16274A5F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В ходе рассмотрения возражений заявителя регистрирующий орган также в праве оценить заключение на предмет определения соответствия заданию на проведение экспертизы качества, эффективности и безопасности медицинского изделия и, а установление несоответствия заключения экспертного учреждения указанному заданию такое заключение также может быть дополнительным основанием для возвращения заключения в экспертное учреждение на доработку. На следующий рабочий день после поступления доработанного заключения из экспертного учреждения, регистрирующий орган размещает его копию в рабочем кабинете заявителя.</w:t>
            </w:r>
          </w:p>
          <w:p w14:paraId="7C5CD222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 xml:space="preserve">34.3. В случае не поступления возражений заявителя, по истечении 10 рабочих дней со дня размещения заключения </w:t>
            </w:r>
            <w:r w:rsidRPr="00A76112">
              <w:rPr>
                <w:rFonts w:ascii="Times New Roman" w:hAnsi="Times New Roman" w:cs="Times New Roman"/>
                <w:highlight w:val="yellow"/>
              </w:rPr>
              <w:lastRenderedPageBreak/>
              <w:t xml:space="preserve">в кабинете заявителя, регистрирующий орган в течение 3 рабочих дней  проводит оценку заключения </w:t>
            </w:r>
            <w:bookmarkStart w:id="3" w:name="_Hlk13579158"/>
            <w:r w:rsidRPr="00A76112">
              <w:rPr>
                <w:rFonts w:ascii="Times New Roman" w:hAnsi="Times New Roman" w:cs="Times New Roman"/>
                <w:highlight w:val="yellow"/>
              </w:rPr>
              <w:t>для определения соответствия заданию на проведение экспертизы качества, эффективности и безопасности медицинского изделия и,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доработку, срок которой составляет не более 2 рабочих дней со дня получения экспертным учреждением возвращенного заключения, информация о чем, а также окончательная редакция заключения, также размещаются регистрирующим органом в рабочем кабинете заявителя не позднее следующего рабочего дня после поступления доработанного заключения из экспертного учреждения.</w:t>
            </w:r>
            <w:bookmarkEnd w:id="3"/>
            <w:r w:rsidRPr="00A76112">
              <w:rPr>
                <w:rFonts w:ascii="Times New Roman" w:hAnsi="Times New Roman" w:cs="Times New Roman"/>
                <w:highlight w:val="yellow"/>
              </w:rPr>
              <w:t xml:space="preserve"> При этом заявитель вправе обжаловать доработанное по указанному в настоящем пункте основанию заключение в порядке, аналогичном предусмотренному пунктами 34.1. и 34.2 настоящих Правил.</w:t>
            </w:r>
          </w:p>
          <w:p w14:paraId="0FF66854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34.4. В срок, не превышающий 3 рабочих дня после принятия решения о необоснованности возражений заявителя на заключение, либо после получения доработанного по результатам обжалования заявителем заключения экспертной организации, либо по истечении 10 рабочих дней после размещения в рабочем кабинете заключения, указанного в пункте 33 настоящих Правил, или доработанного заключения, указанного в пункте 34.3. настоящих Правил (при отсутствии возражений заявителя), регистрирующий орган осуществляет следующие мероприятия:</w:t>
            </w:r>
          </w:p>
          <w:p w14:paraId="7B0D094C" w14:textId="77777777" w:rsidR="00733805" w:rsidRPr="00A76112" w:rsidRDefault="00733805" w:rsidP="00733805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а) принятие решения о государственной регистрации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      </w:r>
          </w:p>
          <w:p w14:paraId="13DA384F" w14:textId="4628D4F3" w:rsidR="00733805" w:rsidRPr="00A76112" w:rsidRDefault="00733805" w:rsidP="00134AA9">
            <w:pPr>
              <w:rPr>
                <w:rFonts w:ascii="Times New Roman" w:hAnsi="Times New Roman" w:cs="Times New Roman"/>
                <w:highlight w:val="yellow"/>
              </w:rPr>
            </w:pPr>
            <w:r w:rsidRPr="00A76112">
              <w:rPr>
                <w:rFonts w:ascii="Times New Roman" w:hAnsi="Times New Roman" w:cs="Times New Roman"/>
                <w:highlight w:val="yellow"/>
              </w:rPr>
              <w:t>б) оформление и выдача (направление заказным почтовым отправлением с уведомлением о вручении или в форме электронного документа, подписанного электронной подписью, либо передача в электронной форме по телекоммуникационным каналам связи) заявителю регистрационного удостоверения либо уведомления об отказе в государственной регистрации медицинского изделия с указанием причин отказа.</w:t>
            </w:r>
          </w:p>
        </w:tc>
      </w:tr>
      <w:tr w:rsidR="00134AA9" w:rsidRPr="00874F6D" w14:paraId="7A4B4AC4" w14:textId="77777777" w:rsidTr="007D309D">
        <w:tc>
          <w:tcPr>
            <w:tcW w:w="384" w:type="dxa"/>
            <w:vMerge w:val="restart"/>
          </w:tcPr>
          <w:p w14:paraId="4FC01059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</w:tcPr>
          <w:p w14:paraId="163FF815" w14:textId="32F289C2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Уведомительный </w:t>
            </w:r>
            <w:r w:rsidRPr="00874F6D">
              <w:rPr>
                <w:rFonts w:ascii="Times New Roman" w:hAnsi="Times New Roman" w:cs="Times New Roman"/>
              </w:rPr>
              <w:lastRenderedPageBreak/>
              <w:t xml:space="preserve">характер на </w:t>
            </w:r>
            <w:proofErr w:type="spellStart"/>
            <w:r w:rsidRPr="00874F6D">
              <w:rPr>
                <w:rFonts w:ascii="Times New Roman" w:hAnsi="Times New Roman" w:cs="Times New Roman"/>
              </w:rPr>
              <w:t>ВИРДы</w:t>
            </w:r>
            <w:proofErr w:type="spellEnd"/>
            <w:r w:rsidRPr="00874F6D">
              <w:rPr>
                <w:rFonts w:ascii="Times New Roman" w:hAnsi="Times New Roman" w:cs="Times New Roman"/>
              </w:rPr>
              <w:t xml:space="preserve"> на РУ предприятий с внедренной СМК 13485) на изделия низкого класса риска до 2а. Упрощенная (заявительная) процедура внесения изменений в регистрационное досье для производителей имеющих СМК 13485</w:t>
            </w:r>
          </w:p>
        </w:tc>
        <w:tc>
          <w:tcPr>
            <w:tcW w:w="2545" w:type="dxa"/>
          </w:tcPr>
          <w:p w14:paraId="2F1CF7A0" w14:textId="77777777" w:rsidR="00134AA9" w:rsidRPr="00874F6D" w:rsidRDefault="00134AA9" w:rsidP="00134A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lastRenderedPageBreak/>
              <w:t>Там же</w:t>
            </w:r>
          </w:p>
        </w:tc>
        <w:tc>
          <w:tcPr>
            <w:tcW w:w="4502" w:type="dxa"/>
          </w:tcPr>
          <w:p w14:paraId="05547F3C" w14:textId="77777777" w:rsidR="00134AA9" w:rsidRPr="00874F6D" w:rsidRDefault="00134AA9" w:rsidP="00134A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5831" w:type="dxa"/>
            <w:vMerge w:val="restart"/>
          </w:tcPr>
          <w:p w14:paraId="15A1C690" w14:textId="2465C1E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39.1. Для медицинских изделий классов потенциального </w:t>
            </w:r>
            <w:r w:rsidRPr="00874F6D">
              <w:rPr>
                <w:rFonts w:ascii="Times New Roman" w:hAnsi="Times New Roman" w:cs="Times New Roman"/>
              </w:rPr>
              <w:lastRenderedPageBreak/>
              <w:t xml:space="preserve">риска применения 1 и 2а при подаче заявления о проведении регистрации новых наименований медицинских изделий или инновационных медицинских изделий, производимых на производственной площадке, аккредитованной по ГОСТ ISO 13485 в национальной системе аккредитации (согласно статьям 16 - 24_1 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 xml:space="preserve">Федеральный закон от 28 декабря 2013 года №412-ФЗ </w:t>
            </w:r>
            <w:hyperlink r:id="rId9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shd w:val="clear" w:color="auto" w:fill="FFFFFF"/>
                </w:rPr>
                <w:t>Об аккредитации в национальной системе аккредитации (с изменениями на 29 июля 2018 года) (редакция, действующая с 27 января 2019 года)</w:t>
              </w:r>
            </w:hyperlink>
            <w:r w:rsidRPr="00874F6D">
              <w:rPr>
                <w:rStyle w:val="a5"/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)</w:t>
            </w:r>
            <w:r w:rsidRPr="00874F6D">
              <w:rPr>
                <w:rFonts w:ascii="Times New Roman" w:hAnsi="Times New Roman" w:cs="Times New Roman"/>
              </w:rPr>
              <w:t xml:space="preserve">, заявитель представляет в составе документов регистрационного досье копию сертификата аккредитации с копией акта/протокола аккредитации с областью аккредитации, относящейся к регистрируемому изделию, с результатами аккредитационного аудита производства, проведенного не ранее 3 лет до дня предполагаемой регистрации медицинского изделия. В случае окончившегося срока действия сертификата соответствия ГОСТ ISO 13485 к дате положительного решения о регистрации регистрация приостанавливается до предоставления обновленных документов по аккредитации (копии сертификата ГОСТ ISO 13485 и копии акта/протокола </w:t>
            </w:r>
            <w:proofErr w:type="spellStart"/>
            <w:r w:rsidRPr="00874F6D">
              <w:rPr>
                <w:rFonts w:ascii="Times New Roman" w:hAnsi="Times New Roman" w:cs="Times New Roman"/>
              </w:rPr>
              <w:t>реаккредитационного</w:t>
            </w:r>
            <w:proofErr w:type="spellEnd"/>
            <w:r w:rsidRPr="00874F6D">
              <w:rPr>
                <w:rFonts w:ascii="Times New Roman" w:hAnsi="Times New Roman" w:cs="Times New Roman"/>
              </w:rPr>
              <w:t xml:space="preserve"> аудита с областью аккредитации, относящейся к регистрируемому изделию, с результатами </w:t>
            </w:r>
            <w:proofErr w:type="spellStart"/>
            <w:r w:rsidRPr="00874F6D">
              <w:rPr>
                <w:rFonts w:ascii="Times New Roman" w:hAnsi="Times New Roman" w:cs="Times New Roman"/>
              </w:rPr>
              <w:t>реаккредитационного</w:t>
            </w:r>
            <w:proofErr w:type="spellEnd"/>
            <w:r w:rsidRPr="00874F6D">
              <w:rPr>
                <w:rFonts w:ascii="Times New Roman" w:hAnsi="Times New Roman" w:cs="Times New Roman"/>
              </w:rPr>
              <w:t xml:space="preserve"> аудита).</w:t>
            </w:r>
          </w:p>
        </w:tc>
      </w:tr>
      <w:tr w:rsidR="00134AA9" w:rsidRPr="00874F6D" w14:paraId="11B8E02B" w14:textId="77777777" w:rsidTr="007D309D">
        <w:tc>
          <w:tcPr>
            <w:tcW w:w="384" w:type="dxa"/>
            <w:vMerge/>
          </w:tcPr>
          <w:p w14:paraId="358033D8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14:paraId="1251BC04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4A6910F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Решение Совета ЕЭК от 10.11.2017 № 106 </w:t>
            </w:r>
            <w:r w:rsidRPr="00874F6D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к внедрению, поддержанию и оценке </w:t>
            </w:r>
            <w:r w:rsidRPr="00874F6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системы менеджмента качества</w:t>
            </w:r>
            <w:r w:rsidRPr="00874F6D">
              <w:rPr>
                <w:rFonts w:ascii="Times New Roman" w:hAnsi="Times New Roman" w:cs="Times New Roman"/>
                <w:shd w:val="clear" w:color="auto" w:fill="FFFFFF"/>
              </w:rPr>
              <w:t xml:space="preserve"> медицинских изделий в зависимости от потенциального риска их применения</w:t>
            </w:r>
          </w:p>
        </w:tc>
        <w:tc>
          <w:tcPr>
            <w:tcW w:w="4502" w:type="dxa"/>
          </w:tcPr>
          <w:p w14:paraId="6517E1B6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</w:rPr>
              <w:t xml:space="preserve">24. … Если производитель медицинского изделия внедрил систему менеджмента качества медицинских изделий в соответствии с требованиями стандартов, эквивалентных международному стандарту </w:t>
            </w:r>
            <w:r w:rsidRPr="00874F6D">
              <w:rPr>
                <w:rFonts w:ascii="Times New Roman" w:hAnsi="Times New Roman" w:cs="Times New Roman"/>
                <w:lang w:val="en-US"/>
              </w:rPr>
              <w:t>ISO</w:t>
            </w:r>
            <w:r w:rsidRPr="00874F6D">
              <w:rPr>
                <w:rFonts w:ascii="Times New Roman" w:hAnsi="Times New Roman" w:cs="Times New Roman"/>
              </w:rPr>
              <w:t xml:space="preserve"> 13485, то доказательства соответствия системы менеджмента качества требованиям данных стандартов (сертификат соответствия, отчеты об аудите системы менеджмента качества медицинских изделий) обеспечивают ее соответствие Требованиям </w:t>
            </w:r>
            <w:r w:rsidRPr="00874F6D">
              <w:rPr>
                <w:rFonts w:ascii="Times New Roman" w:hAnsi="Times New Roman" w:cs="Times New Roman"/>
                <w:shd w:val="clear" w:color="auto" w:fill="FFFFFF"/>
              </w:rPr>
              <w:t xml:space="preserve">к внедрению, поддержанию и оценке </w:t>
            </w:r>
            <w:r w:rsidRPr="00874F6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системы менеджмента качества</w:t>
            </w:r>
            <w:r w:rsidRPr="00874F6D">
              <w:rPr>
                <w:rFonts w:ascii="Times New Roman" w:hAnsi="Times New Roman" w:cs="Times New Roman"/>
                <w:shd w:val="clear" w:color="auto" w:fill="FFFFFF"/>
              </w:rPr>
              <w:t xml:space="preserve"> медицинских изделий в зависимости от потенциального риска их применения (</w:t>
            </w:r>
            <w:r w:rsidRPr="00874F6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Решение Совета ЕЭК от 10.11.2017 № 106).</w:t>
            </w:r>
          </w:p>
          <w:p w14:paraId="603AE738" w14:textId="77777777" w:rsidR="00134AA9" w:rsidRPr="00874F6D" w:rsidRDefault="00134AA9" w:rsidP="00134AA9">
            <w:pPr>
              <w:pStyle w:val="a6"/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 w:rsidRPr="00874F6D">
              <w:rPr>
                <w:sz w:val="22"/>
                <w:szCs w:val="22"/>
              </w:rPr>
              <w:t>34. Результаты инспектирования производства распространяются на группу (подгруппу) медицинских изделий по перечню в соответствии с приложением № 2 к настоящим Требованиям в зависимости от класса потенциального риска применения выпускаемых медицинских изделий. Для медицинских изделий классов потенциального риска применения 1 и 2а результаты инспектирования производства распространяются на группы медицинских изделий. Для медицинских изделий классов потенциального риска применения 2б и 3 результаты инспектирования производства распространяются на подгруппы медицинских изделий.</w:t>
            </w:r>
          </w:p>
          <w:p w14:paraId="4EC542F5" w14:textId="26175323" w:rsidR="00A76112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При подаче заявления о проведении регистрации новых наименований медицинских изделий, производимых на производственной площадке, инспектирование которой проводилось ранее для медицинских изделий той же группы или подгруппы по перечню в соответствии с приложением № 2 к настоящим Требованиям, заявитель представляет в составе документов регистрационного досье копию отчета о результатах проведения </w:t>
            </w:r>
            <w:r w:rsidRPr="00874F6D">
              <w:rPr>
                <w:rFonts w:ascii="Times New Roman" w:hAnsi="Times New Roman" w:cs="Times New Roman"/>
              </w:rPr>
              <w:lastRenderedPageBreak/>
              <w:t>инспектирования производства, проведенного не ранее 3 лет до дня представления заявления о проведении регистрации медицинского изделия.</w:t>
            </w:r>
          </w:p>
        </w:tc>
        <w:tc>
          <w:tcPr>
            <w:tcW w:w="5831" w:type="dxa"/>
            <w:vMerge/>
          </w:tcPr>
          <w:p w14:paraId="00A69543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34AA9" w:rsidRPr="00874F6D" w14:paraId="33518331" w14:textId="77777777" w:rsidTr="007D309D">
        <w:trPr>
          <w:trHeight w:val="5530"/>
        </w:trPr>
        <w:tc>
          <w:tcPr>
            <w:tcW w:w="384" w:type="dxa"/>
          </w:tcPr>
          <w:p w14:paraId="7C7C8744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05E4981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Усиления контроля за регулятором (РЗН). Запретить требовать документы у заявителя более 2 раз, и которые ранее не запрашивались</w:t>
            </w:r>
          </w:p>
        </w:tc>
        <w:tc>
          <w:tcPr>
            <w:tcW w:w="2545" w:type="dxa"/>
          </w:tcPr>
          <w:p w14:paraId="4C36BD98" w14:textId="23B3F62A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Приказ Минздрава России от 14 октября 2013 года №737н «</w:t>
            </w:r>
            <w:hyperlink r:id="rId10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(с изменениями на 18 июля 2016 года)</w:t>
              </w:r>
            </w:hyperlink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5058B8F5" w14:textId="698C5006" w:rsidR="00134AA9" w:rsidRPr="007D309D" w:rsidRDefault="00134AA9" w:rsidP="00134AA9">
            <w:pPr>
              <w:spacing w:line="0" w:lineRule="atLeast"/>
              <w:rPr>
                <w:rFonts w:ascii="Times New Roman" w:hAnsi="Times New Roman" w:cs="Times New Roman"/>
                <w:color w:val="FF0000"/>
                <w:spacing w:val="2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53.1. При проведении экспертизы качества, эффективности и безопасности медицинского изделия (на любом этапе) не допускается истребование экспертным учреждением у заявителя либо иных лиц материалов, необходимых для проведения экспертизы.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В случае недостаточности для вынесения экспертом заключения материалов и сведений, содержащихся в представленных заявителем заявлении о </w:t>
            </w: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регистрации и документах, предусмотренных пунктом 16 Административного регламента</w:t>
            </w:r>
          </w:p>
        </w:tc>
        <w:tc>
          <w:tcPr>
            <w:tcW w:w="5831" w:type="dxa"/>
          </w:tcPr>
          <w:p w14:paraId="72E02EDE" w14:textId="77777777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53.1. При проведении экспертизы качества, эффективности и безопасности медицинского изделия (на любом этапе) не допускается истребование экспертным учреждением у заявителя либо иных лиц материалов, необходимых для проведения экспертизы не 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 xml:space="preserve">перечисленных в </w:t>
            </w:r>
            <w:proofErr w:type="spellStart"/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п.п</w:t>
            </w:r>
            <w:proofErr w:type="spellEnd"/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. 9, 10, 38 настоящего Приказа, а также документов, которые ранее уже предоставлялись в рамках процедуры регистрации.</w:t>
            </w:r>
          </w:p>
          <w:p w14:paraId="76BC5D3A" w14:textId="21C969DF" w:rsidR="007D309D" w:rsidRPr="007D309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В случае недостаточности для вынесения экспертом заключения материалов и сведений, содержащихся в представленных заявителем заявлении о регистрации и документах, предусмотренных пунктом 16 Административного регламента… и </w:t>
            </w:r>
            <w:proofErr w:type="gramStart"/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т.д.</w:t>
            </w:r>
            <w:proofErr w:type="gramEnd"/>
          </w:p>
        </w:tc>
      </w:tr>
      <w:tr w:rsidR="00134AA9" w:rsidRPr="00874F6D" w14:paraId="35242E6E" w14:textId="77777777" w:rsidTr="007D309D">
        <w:tc>
          <w:tcPr>
            <w:tcW w:w="384" w:type="dxa"/>
            <w:vMerge w:val="restart"/>
          </w:tcPr>
          <w:p w14:paraId="04EB50E6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</w:tcPr>
          <w:p w14:paraId="528B461E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Усовершенствование работы экспертов /экспертных организаций при РЗН</w:t>
            </w:r>
          </w:p>
        </w:tc>
        <w:tc>
          <w:tcPr>
            <w:tcW w:w="2545" w:type="dxa"/>
          </w:tcPr>
          <w:p w14:paraId="440DE070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Приказ Минздрава России от 21 декабря 2012 года №1353н «</w:t>
            </w:r>
            <w:hyperlink r:id="rId11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Порядка организации и проведения экспертизы качества, эффективности и безопасности медицинских изделий (с изменениями на 3 июня 2015 года)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0E8962E4" w14:textId="5FB83C7E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874F6D">
              <w:rPr>
                <w:spacing w:val="2"/>
                <w:sz w:val="22"/>
                <w:szCs w:val="22"/>
              </w:rPr>
              <w:t>1. Порядок и определение правил организации и проведения экспертизы качества, эффективности и безопасности медицинских изделий выйдет в ближайшее время</w:t>
            </w:r>
          </w:p>
          <w:p w14:paraId="68589ADB" w14:textId="06C4A18F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5831" w:type="dxa"/>
            <w:vMerge w:val="restart"/>
          </w:tcPr>
          <w:p w14:paraId="60995D81" w14:textId="77777777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Необходимо учесть уровень квалификации экспертов (не ниже…высшего, специального (технического, медицинского, биологического, фармацевтического, ветеринарного, например, для токсикологов и т.д.) и не обязательно клинические специалисты, но имеющие опыт практической работы в сфере применения оцениваемого медицинского изделия. </w:t>
            </w:r>
          </w:p>
          <w:p w14:paraId="011B6F6D" w14:textId="79A5E273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 xml:space="preserve">Дополнительно, повышение квалификации каждые 5 лет, как это делают медицинские работники, причем не по порядку проведения экспертизы (это в процессе работы должно происходить), а по знанию содержания документов </w:t>
            </w:r>
            <w:r w:rsidRPr="00874F6D">
              <w:rPr>
                <w:rFonts w:ascii="Times New Roman" w:hAnsi="Times New Roman" w:cs="Times New Roman"/>
                <w:lang w:val="en-US"/>
              </w:rPr>
              <w:t>IMDRF</w:t>
            </w:r>
            <w:r w:rsidRPr="00874F6D">
              <w:rPr>
                <w:rFonts w:ascii="Times New Roman" w:hAnsi="Times New Roman" w:cs="Times New Roman"/>
              </w:rPr>
              <w:t xml:space="preserve"> (на русском или английском языках)!!! Причем, со сдачей экзаменов или тестов и выдачей документа об уровне подготовленности эксперта (возможно с указанием баллов или оценки, которая в дальнейшем должна давать преимущество при включении в состав комиссии, для «отличников» - в обязательном порядке в каждую комиссию по любому МИ и даже с указанием его балла, </w:t>
            </w:r>
            <w:r w:rsidRPr="00874F6D">
              <w:rPr>
                <w:rFonts w:ascii="Times New Roman" w:hAnsi="Times New Roman" w:cs="Times New Roman"/>
              </w:rPr>
              <w:lastRenderedPageBreak/>
              <w:t>как уровня знаний международных правил).</w:t>
            </w:r>
          </w:p>
          <w:p w14:paraId="148E60CC" w14:textId="5E49FF10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F6D">
              <w:rPr>
                <w:rFonts w:ascii="Times New Roman" w:hAnsi="Times New Roman" w:cs="Times New Roman"/>
              </w:rPr>
              <w:t xml:space="preserve">Публичный реестр аттестации экспертов каждой из экспертных организаций, наподобие реестра и экзаменов для привлекаемых экспертов РЗН (согласно 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Приказ Минздрава России от 21 декабря 2016 года №981н – см. ниже)</w:t>
            </w:r>
          </w:p>
        </w:tc>
      </w:tr>
      <w:tr w:rsidR="00134AA9" w:rsidRPr="00874F6D" w14:paraId="17FBE508" w14:textId="77777777" w:rsidTr="007D309D">
        <w:tc>
          <w:tcPr>
            <w:tcW w:w="384" w:type="dxa"/>
            <w:vMerge/>
          </w:tcPr>
          <w:p w14:paraId="4815F968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14:paraId="0E0DD8E6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44469DB6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Приказ Минздрава России от 21 декабря 2016 года №981н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 xml:space="preserve"> «</w:t>
            </w:r>
            <w:hyperlink r:id="rId12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>Федеральной службы по надзору в сфере здравоохранения по предоставлению государственной услуги по аттестации экспертов, привлекаемых к проведению мероприятий по контролю в сфере здравоохранения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641D24C2" w14:textId="3502966C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12. Квалификационный экзамен, проводится в срок…</w:t>
            </w:r>
          </w:p>
          <w:p w14:paraId="4D1817EB" w14:textId="16D9A86D" w:rsidR="00134AA9" w:rsidRPr="00874F6D" w:rsidRDefault="00E949DD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hyperlink r:id="rId13" w:history="1">
              <w:r w:rsidR="00134AA9" w:rsidRPr="00874F6D">
                <w:rPr>
                  <w:rStyle w:val="a5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>Порядок проведения квалификационного экзамена граждан, претендующих на получение аттестации эксперта</w:t>
              </w:r>
            </w:hyperlink>
            <w:r w:rsidR="00134AA9" w:rsidRPr="00874F6D">
              <w:rPr>
                <w:spacing w:val="2"/>
                <w:sz w:val="22"/>
                <w:szCs w:val="22"/>
                <w:shd w:val="clear" w:color="auto" w:fill="FFFFFF"/>
              </w:rPr>
              <w:t>, утвержден </w:t>
            </w:r>
            <w:hyperlink r:id="rId14" w:history="1">
              <w:r w:rsidR="00134AA9" w:rsidRPr="00874F6D">
                <w:rPr>
                  <w:rStyle w:val="a5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t xml:space="preserve">приказом Росздравнадзора от 16 </w:t>
              </w:r>
              <w:r w:rsidR="00134AA9" w:rsidRPr="00874F6D">
                <w:rPr>
                  <w:rStyle w:val="a5"/>
                  <w:color w:val="auto"/>
                  <w:spacing w:val="2"/>
                  <w:sz w:val="22"/>
                  <w:szCs w:val="22"/>
                  <w:u w:val="none"/>
                  <w:shd w:val="clear" w:color="auto" w:fill="FFFFFF"/>
                </w:rPr>
                <w:lastRenderedPageBreak/>
                <w:t>марта 2015 г. N 1620 "Об аттестации экспертов, привлекаемых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134AA9" w:rsidRPr="00874F6D">
              <w:rPr>
                <w:rStyle w:val="a5"/>
                <w:color w:val="auto"/>
                <w:spacing w:val="2"/>
                <w:sz w:val="22"/>
                <w:szCs w:val="22"/>
                <w:u w:val="none"/>
                <w:shd w:val="clear" w:color="auto" w:fill="FFFFFF"/>
              </w:rPr>
              <w:t>.</w:t>
            </w:r>
          </w:p>
        </w:tc>
        <w:tc>
          <w:tcPr>
            <w:tcW w:w="5831" w:type="dxa"/>
            <w:vMerge/>
          </w:tcPr>
          <w:p w14:paraId="305A6C5C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34AA9" w:rsidRPr="00874F6D" w14:paraId="47BA9677" w14:textId="77777777" w:rsidTr="007D309D">
        <w:tc>
          <w:tcPr>
            <w:tcW w:w="384" w:type="dxa"/>
            <w:vMerge w:val="restart"/>
          </w:tcPr>
          <w:p w14:paraId="0FDF11AF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</w:tcPr>
          <w:p w14:paraId="7BB62DFA" w14:textId="4129AE97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Запрет обращения МИ низкого класса риска до 2а должен быть с разъяснением, что он действует на конкретные партии, а не на РУ. Это должно быть четко зафиксировано в нормативных документах Росздравнадзора. В настоящее время все юристы считают, что это запрет на все РУ и у производителя перестают покупать МИ</w:t>
            </w:r>
          </w:p>
        </w:tc>
        <w:tc>
          <w:tcPr>
            <w:tcW w:w="2545" w:type="dxa"/>
          </w:tcPr>
          <w:p w14:paraId="170ED3FF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Постановление Правительства РФ от 25 сентября 2012 года №970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 xml:space="preserve"> «</w:t>
            </w:r>
            <w:hyperlink r:id="rId15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Положения о государственном контроле за обращением медицинских изделий (с изменениями на 22 июля 2017 года) (редакция, действующая с 1 января 2018 года)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2EE7A100" w14:textId="24D1C76C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13.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орган государственного контроля принимает решение о приостановлении применения медицинского изделия, должностные лица органа государственного контроля осуществляют отбор образцов медицинских изделий и оформляют соответствующий протокол.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Федерации.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представителю, гражданину, юридическому лицу и индивидуальному предпринимателю, у которых был изъят образец медицинского изделия.</w:t>
            </w:r>
          </w:p>
        </w:tc>
        <w:tc>
          <w:tcPr>
            <w:tcW w:w="5831" w:type="dxa"/>
          </w:tcPr>
          <w:p w14:paraId="07183BCB" w14:textId="2FE96819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13.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орган государственного контроля принимает решение о приостановлении применения медицинского изделия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</w:rPr>
              <w:t>, его партии или серии (о чем делается соответствующая отметка в информационном письме уполномоченного ФОИВ)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,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должностные лица органа государственного контроля осуществляют отбор образцов медицинских изделий, 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их партий или серий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и оформляют соответствующий протокол.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Должностные лица органа государственного контроля организуют проведение исследований и испытаний образцов медицинских изделий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</w:rPr>
              <w:t>, их партий или серий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,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 организациях в соответствии с законодательством Российской Федерации.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Копии результатов проведенных исследований и испытаний образцов медицинских изделий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</w:rPr>
              <w:t>, их партий или серий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,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направляются производителю медицинского изделия или его уполномоченному представителю, 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highlight w:val="yellow"/>
                <w:shd w:val="clear" w:color="auto" w:fill="FFFFFF"/>
              </w:rPr>
              <w:t>а также</w:t>
            </w:r>
            <w:r w:rsidRPr="00874F6D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, гражданину, юридическому лицу и индивидуальному предпринимателю, у которых был изъят образец медицинского изделия.</w:t>
            </w:r>
          </w:p>
        </w:tc>
      </w:tr>
      <w:tr w:rsidR="00134AA9" w:rsidRPr="00874F6D" w14:paraId="0A3C8FCB" w14:textId="77777777" w:rsidTr="007D309D">
        <w:tc>
          <w:tcPr>
            <w:tcW w:w="384" w:type="dxa"/>
            <w:vMerge/>
          </w:tcPr>
          <w:p w14:paraId="5C2B2427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14:paraId="7E16CC99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4BB40104" w14:textId="77777777" w:rsidR="00134AA9" w:rsidRPr="001445B9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445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Приказ Минздрава России от 05 апреля 2013 года №196н </w:t>
            </w:r>
            <w:r w:rsidRPr="001445B9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«</w:t>
            </w:r>
            <w:hyperlink r:id="rId16" w:history="1">
              <w:r w:rsidRPr="001445B9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Об утверждении Административного </w:t>
              </w:r>
              <w:r w:rsidRPr="001445B9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>регламента Федеральной службы по надзору в сфере здравоохранения по исполнению государственной функции по контролю за обращением медицинских изделий (с изменениями на 8 сентября 2017 года)</w:t>
              </w:r>
            </w:hyperlink>
            <w:r w:rsidRPr="001445B9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4FADA095" w14:textId="284B4546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68.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Росздравнадзор </w:t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(территориальных органов Росздравнадзора) принимает решение о приостановлении применения медицинского изделия. Должностные лица Росздравнадзора (территориальных органов Росздравнадзора) осуществляют отбор образцов медицинских изделий и оформляют протокол, по образцу согласно приложению N 4 к Административному регламенту.</w:t>
            </w:r>
            <w:r w:rsidRPr="00874F6D">
              <w:rPr>
                <w:spacing w:val="2"/>
                <w:sz w:val="22"/>
                <w:szCs w:val="22"/>
              </w:rPr>
              <w:br/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>(Пункт в редакции, введенной в действие с 20 августа 2016 года </w:t>
            </w:r>
            <w:hyperlink r:id="rId17" w:history="1">
              <w:r w:rsidRPr="00874F6D">
                <w:rPr>
                  <w:rStyle w:val="a5"/>
                  <w:color w:val="auto"/>
                  <w:spacing w:val="2"/>
                  <w:sz w:val="22"/>
                  <w:szCs w:val="22"/>
                  <w:shd w:val="clear" w:color="auto" w:fill="FFFFFF"/>
                </w:rPr>
                <w:t>приказом Минздрава России от 18 июля 2016 года N 521н</w:t>
              </w:r>
            </w:hyperlink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  <w:r w:rsidRPr="00874F6D">
              <w:rPr>
                <w:spacing w:val="2"/>
                <w:sz w:val="22"/>
                <w:szCs w:val="22"/>
              </w:rPr>
              <w:t xml:space="preserve"> </w:t>
            </w:r>
          </w:p>
          <w:p w14:paraId="5C397A33" w14:textId="46EF4CEE" w:rsidR="00134AA9" w:rsidRPr="007D309D" w:rsidRDefault="00134AA9" w:rsidP="007D309D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874F6D">
              <w:rPr>
                <w:spacing w:val="2"/>
                <w:sz w:val="22"/>
                <w:szCs w:val="22"/>
              </w:rPr>
              <w:t>72. По результатам проведенных испытаний, исследований и экспертиз должностными лицами Росздравнадзора (территориальных органов Росздравнадзора) осуществляются рассмотрение, анализ и оценка протоколов или заключений, проведенных исследований, испытаний и экспертиз.</w:t>
            </w:r>
            <w:r w:rsidRPr="00874F6D">
              <w:rPr>
                <w:spacing w:val="2"/>
                <w:sz w:val="22"/>
                <w:szCs w:val="22"/>
              </w:rPr>
              <w:br/>
              <w:t>(Пункт в редакции, введенной в действие с 20 августа 2016 года </w:t>
            </w:r>
            <w:hyperlink r:id="rId18" w:history="1">
              <w:r w:rsidRPr="00874F6D">
                <w:rPr>
                  <w:rStyle w:val="a5"/>
                  <w:color w:val="auto"/>
                  <w:spacing w:val="2"/>
                  <w:sz w:val="22"/>
                  <w:szCs w:val="22"/>
                </w:rPr>
                <w:t>приказом Минздрава России от 18 июля 2016 года N 521н</w:t>
              </w:r>
            </w:hyperlink>
            <w:r w:rsidRPr="00874F6D">
              <w:rPr>
                <w:spacing w:val="2"/>
                <w:sz w:val="22"/>
                <w:szCs w:val="22"/>
              </w:rPr>
              <w:t>.</w:t>
            </w:r>
            <w:r w:rsidRPr="00874F6D">
              <w:rPr>
                <w:spacing w:val="2"/>
                <w:sz w:val="22"/>
                <w:szCs w:val="22"/>
              </w:rPr>
              <w:br/>
              <w:t>72.1. Росздравнадзор (территориальный орган Росздравнадзора) в срок, не превышающий трех рабочих дней с момента получения результатов экспертизы, принимает одно из следующих решений:</w:t>
            </w:r>
            <w:r w:rsidRPr="00874F6D">
              <w:rPr>
                <w:spacing w:val="2"/>
                <w:sz w:val="22"/>
                <w:szCs w:val="22"/>
              </w:rPr>
              <w:br/>
              <w:t>1) о возобновлении применения медицинского изделия, его партии или серии;</w:t>
            </w:r>
            <w:r w:rsidRPr="00874F6D">
              <w:rPr>
                <w:spacing w:val="2"/>
                <w:sz w:val="22"/>
                <w:szCs w:val="22"/>
              </w:rPr>
              <w:br/>
              <w:t xml:space="preserve">2) об изъятии из обращения </w:t>
            </w:r>
            <w:r w:rsidRPr="00874F6D">
              <w:rPr>
                <w:spacing w:val="2"/>
                <w:sz w:val="22"/>
                <w:szCs w:val="22"/>
                <w:highlight w:val="yellow"/>
              </w:rPr>
              <w:t>медицинского изделия, его партии или серии</w:t>
            </w:r>
            <w:r w:rsidRPr="00874F6D">
              <w:rPr>
                <w:spacing w:val="2"/>
                <w:sz w:val="22"/>
                <w:szCs w:val="22"/>
              </w:rPr>
              <w:t xml:space="preserve"> и (или) об отмене государственной регистрации медицинского изделия.</w:t>
            </w:r>
          </w:p>
        </w:tc>
        <w:tc>
          <w:tcPr>
            <w:tcW w:w="5831" w:type="dxa"/>
          </w:tcPr>
          <w:p w14:paraId="2411D756" w14:textId="77777777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68.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Росздравнадзор (территориальных органов Росздравнадзора) принимает </w:t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решение о приостановлении применения медицинского изделия</w:t>
            </w:r>
            <w:r w:rsidRPr="00874F6D">
              <w:rPr>
                <w:spacing w:val="2"/>
                <w:sz w:val="22"/>
                <w:szCs w:val="22"/>
                <w:highlight w:val="yellow"/>
              </w:rPr>
              <w:t>, его партии или серии, (о чем делается отметка в информационном письме уполномоченного ФОИВ о приостановке)</w:t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>. Должностные лица Росздравнадзора (территориальных органов Росздравнадзора) осуществляют отбор образцов медицинских изделий и оформляют протокол, по образцу согласно приложению N 4 к Административному регламенту.</w:t>
            </w:r>
            <w:r w:rsidRPr="00874F6D">
              <w:rPr>
                <w:spacing w:val="2"/>
                <w:sz w:val="22"/>
                <w:szCs w:val="22"/>
              </w:rPr>
              <w:br/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>(Пункт в редакции, введенной в действие с 20 августа 2016 года </w:t>
            </w:r>
            <w:hyperlink r:id="rId19" w:history="1">
              <w:r w:rsidRPr="00874F6D">
                <w:rPr>
                  <w:rStyle w:val="a5"/>
                  <w:color w:val="auto"/>
                  <w:spacing w:val="2"/>
                  <w:sz w:val="22"/>
                  <w:szCs w:val="22"/>
                  <w:shd w:val="clear" w:color="auto" w:fill="FFFFFF"/>
                </w:rPr>
                <w:t>приказом Минздрава России от 18 июля 2016 года N 521н</w:t>
              </w:r>
            </w:hyperlink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  <w:r w:rsidRPr="00874F6D">
              <w:rPr>
                <w:spacing w:val="2"/>
                <w:sz w:val="22"/>
                <w:szCs w:val="22"/>
              </w:rPr>
              <w:t xml:space="preserve"> </w:t>
            </w:r>
          </w:p>
          <w:p w14:paraId="21E93254" w14:textId="18274085" w:rsidR="00134AA9" w:rsidRPr="00874F6D" w:rsidRDefault="00134AA9" w:rsidP="00134AA9">
            <w:pPr>
              <w:pStyle w:val="formattext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874F6D">
              <w:rPr>
                <w:spacing w:val="2"/>
                <w:sz w:val="22"/>
                <w:szCs w:val="22"/>
              </w:rPr>
              <w:t>72. По результатам проведенных испытаний, исследований и экспертиз</w:t>
            </w:r>
            <w:r w:rsidRPr="00874F6D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874F6D">
              <w:rPr>
                <w:spacing w:val="2"/>
                <w:sz w:val="22"/>
                <w:szCs w:val="22"/>
                <w:highlight w:val="yellow"/>
                <w:shd w:val="clear" w:color="auto" w:fill="FFFFFF"/>
              </w:rPr>
              <w:t>медицинских изделий</w:t>
            </w:r>
            <w:r w:rsidRPr="00874F6D">
              <w:rPr>
                <w:spacing w:val="2"/>
                <w:sz w:val="22"/>
                <w:szCs w:val="22"/>
                <w:highlight w:val="yellow"/>
              </w:rPr>
              <w:t>, их партий или серий</w:t>
            </w:r>
            <w:r w:rsidRPr="00874F6D">
              <w:rPr>
                <w:spacing w:val="2"/>
                <w:sz w:val="22"/>
                <w:szCs w:val="22"/>
              </w:rPr>
              <w:t xml:space="preserve"> должностными лицами Росздравнадзора (территориальных органов Росздравнадзора) осуществляются рассмотрение, анализ и оценка протоколов или заключений, проведенных исследований, испытаний и экспертиз.</w:t>
            </w:r>
            <w:r w:rsidRPr="00874F6D">
              <w:rPr>
                <w:spacing w:val="2"/>
                <w:sz w:val="22"/>
                <w:szCs w:val="22"/>
              </w:rPr>
              <w:br/>
              <w:t>(Пункт в редакции, введенной в действие с 20 августа 2016 года </w:t>
            </w:r>
            <w:hyperlink r:id="rId20" w:history="1">
              <w:r w:rsidRPr="00874F6D">
                <w:rPr>
                  <w:rStyle w:val="a5"/>
                  <w:color w:val="auto"/>
                  <w:spacing w:val="2"/>
                  <w:sz w:val="22"/>
                  <w:szCs w:val="22"/>
                </w:rPr>
                <w:t>приказом Минздрава России от 18 июля 2016 года N 521н</w:t>
              </w:r>
            </w:hyperlink>
            <w:r w:rsidRPr="00874F6D">
              <w:rPr>
                <w:rStyle w:val="a5"/>
                <w:color w:val="auto"/>
                <w:spacing w:val="2"/>
                <w:sz w:val="22"/>
                <w:szCs w:val="22"/>
              </w:rPr>
              <w:t>)</w:t>
            </w:r>
            <w:r w:rsidRPr="00874F6D">
              <w:rPr>
                <w:spacing w:val="2"/>
                <w:sz w:val="22"/>
                <w:szCs w:val="22"/>
              </w:rPr>
              <w:t>.</w:t>
            </w:r>
            <w:r w:rsidRPr="00874F6D">
              <w:rPr>
                <w:spacing w:val="2"/>
                <w:sz w:val="22"/>
                <w:szCs w:val="22"/>
              </w:rPr>
              <w:br/>
              <w:t>72.1. Росздравнадзор (территориальный орган Росздравнадзора) в срок, не превышающий трех рабочих дней с момента получения результатов экспертизы, принимает одно из следующих решений:</w:t>
            </w:r>
            <w:r w:rsidRPr="00874F6D">
              <w:rPr>
                <w:spacing w:val="2"/>
                <w:sz w:val="22"/>
                <w:szCs w:val="22"/>
              </w:rPr>
              <w:br/>
              <w:t>1) о возобновлении применения медицинского изделия, его партии или серии;</w:t>
            </w:r>
            <w:r w:rsidRPr="00874F6D">
              <w:rPr>
                <w:spacing w:val="2"/>
                <w:sz w:val="22"/>
                <w:szCs w:val="22"/>
              </w:rPr>
              <w:br/>
              <w:t xml:space="preserve">2) об изъятии из обращения </w:t>
            </w:r>
            <w:r w:rsidRPr="00874F6D">
              <w:rPr>
                <w:spacing w:val="2"/>
                <w:sz w:val="22"/>
                <w:szCs w:val="22"/>
                <w:highlight w:val="yellow"/>
              </w:rPr>
              <w:t>медицинского изделия, его партии или серии</w:t>
            </w:r>
            <w:r w:rsidRPr="00874F6D">
              <w:rPr>
                <w:spacing w:val="2"/>
                <w:sz w:val="22"/>
                <w:szCs w:val="22"/>
              </w:rPr>
              <w:t xml:space="preserve"> и (или) об отмене государственной регистрации медицинского изделия.</w:t>
            </w:r>
          </w:p>
        </w:tc>
      </w:tr>
      <w:tr w:rsidR="00134AA9" w:rsidRPr="00874F6D" w14:paraId="6C545257" w14:textId="77777777" w:rsidTr="007D309D">
        <w:tc>
          <w:tcPr>
            <w:tcW w:w="384" w:type="dxa"/>
          </w:tcPr>
          <w:p w14:paraId="7D58D570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401355A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Возможность оценки и анализа клинических данных, возможность проведения клинико-лабораторных испытаний в месте нахождения крупного ин-</w:t>
            </w:r>
            <w:proofErr w:type="spellStart"/>
            <w:r w:rsidRPr="00874F6D">
              <w:rPr>
                <w:rFonts w:ascii="Times New Roman" w:hAnsi="Times New Roman" w:cs="Times New Roman"/>
              </w:rPr>
              <w:t>витро</w:t>
            </w:r>
            <w:proofErr w:type="spellEnd"/>
            <w:r w:rsidRPr="00874F6D">
              <w:rPr>
                <w:rFonts w:ascii="Times New Roman" w:hAnsi="Times New Roman" w:cs="Times New Roman"/>
              </w:rPr>
              <w:t xml:space="preserve"> оборудования, </w:t>
            </w:r>
            <w:r w:rsidRPr="00874F6D">
              <w:rPr>
                <w:rFonts w:ascii="Times New Roman" w:hAnsi="Times New Roman" w:cs="Times New Roman"/>
              </w:rPr>
              <w:lastRenderedPageBreak/>
              <w:t xml:space="preserve">требующего специальной установки, </w:t>
            </w:r>
          </w:p>
          <w:p w14:paraId="4D68ADB6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по аналогии с другими крупными МИ (это нужна будет корректировка приказа 2н в части КИ ин-</w:t>
            </w:r>
            <w:proofErr w:type="spellStart"/>
            <w:r w:rsidRPr="00874F6D">
              <w:rPr>
                <w:rFonts w:ascii="Times New Roman" w:hAnsi="Times New Roman" w:cs="Times New Roman"/>
              </w:rPr>
              <w:t>витро</w:t>
            </w:r>
            <w:proofErr w:type="spellEnd"/>
            <w:r w:rsidRPr="00874F6D">
              <w:rPr>
                <w:rFonts w:ascii="Times New Roman" w:hAnsi="Times New Roman" w:cs="Times New Roman"/>
              </w:rPr>
              <w:t xml:space="preserve"> МИ)</w:t>
            </w:r>
          </w:p>
        </w:tc>
        <w:tc>
          <w:tcPr>
            <w:tcW w:w="2545" w:type="dxa"/>
          </w:tcPr>
          <w:p w14:paraId="43DD0E29" w14:textId="684D417D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Приказ Минздрава России от 09 января 2014 года №2н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 xml:space="preserve"> «</w:t>
            </w:r>
            <w:hyperlink r:id="rId21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Порядка проведения оценки соответствия м</w:t>
              </w:r>
              <w:r w:rsidR="00BE758E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и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 в форме технических испытаний, 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 xml:space="preserve">токсикологических исследований, клинических испытаний в целях </w:t>
              </w:r>
              <w:proofErr w:type="spellStart"/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гос</w:t>
              </w:r>
              <w:r w:rsidR="001445B9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.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регистрации</w:t>
              </w:r>
              <w:proofErr w:type="spellEnd"/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 </w:t>
              </w:r>
              <w:r w:rsidR="001445B9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ми 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(с изменениями на 22 апреля 2019 года)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12751C14" w14:textId="77777777" w:rsidR="00134AA9" w:rsidRPr="00874F6D" w:rsidRDefault="00134AA9" w:rsidP="00134AA9">
            <w:pPr>
              <w:pStyle w:val="Style17"/>
              <w:widowControl/>
              <w:tabs>
                <w:tab w:val="left" w:pos="1118"/>
              </w:tabs>
              <w:spacing w:line="0" w:lineRule="atLeast"/>
              <w:ind w:firstLine="0"/>
              <w:rPr>
                <w:rStyle w:val="FontStyle43"/>
                <w:sz w:val="22"/>
                <w:szCs w:val="22"/>
              </w:rPr>
            </w:pPr>
            <w:r w:rsidRPr="00874F6D">
              <w:rPr>
                <w:rStyle w:val="FontStyle43"/>
                <w:sz w:val="22"/>
                <w:szCs w:val="22"/>
              </w:rPr>
              <w:lastRenderedPageBreak/>
              <w:t>48.</w:t>
            </w:r>
            <w:r w:rsidRPr="00874F6D">
              <w:rPr>
                <w:rStyle w:val="FontStyle43"/>
                <w:sz w:val="22"/>
                <w:szCs w:val="22"/>
              </w:rPr>
              <w:tab/>
              <w:t xml:space="preserve">Для проведения клинико-лабораторных испытаний медицинского изделия для диагностики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in</w:t>
            </w:r>
            <w:r w:rsidRPr="00874F6D">
              <w:rPr>
                <w:rStyle w:val="FontStyle43"/>
                <w:sz w:val="22"/>
                <w:szCs w:val="22"/>
              </w:rPr>
              <w:t xml:space="preserve">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vitro</w:t>
            </w:r>
            <w:r w:rsidRPr="00874F6D">
              <w:rPr>
                <w:rStyle w:val="FontStyle43"/>
                <w:sz w:val="22"/>
                <w:szCs w:val="22"/>
              </w:rPr>
              <w:t xml:space="preserve"> заявитель представляет в организацию:</w:t>
            </w:r>
          </w:p>
          <w:p w14:paraId="31C2F54C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Style w:val="FontStyle43"/>
                <w:sz w:val="22"/>
                <w:szCs w:val="22"/>
              </w:rPr>
              <w:t>б)</w:t>
            </w:r>
            <w:r w:rsidRPr="00874F6D">
              <w:rPr>
                <w:rStyle w:val="FontStyle43"/>
                <w:sz w:val="22"/>
                <w:szCs w:val="22"/>
              </w:rPr>
              <w:tab/>
              <w:t xml:space="preserve">образцы (образец) медицинского изделия для диагностики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in</w:t>
            </w:r>
            <w:r w:rsidRPr="00874F6D">
              <w:rPr>
                <w:rStyle w:val="FontStyle43"/>
                <w:sz w:val="22"/>
                <w:szCs w:val="22"/>
              </w:rPr>
              <w:t xml:space="preserve">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vitro</w:t>
            </w:r>
            <w:r w:rsidRPr="00874F6D">
              <w:rPr>
                <w:rStyle w:val="FontStyle43"/>
                <w:sz w:val="22"/>
                <w:szCs w:val="22"/>
              </w:rPr>
              <w:t xml:space="preserve"> вместе с принадлежностями (оборудование, наборы реагентов, калибраторы, реактивы, тест-</w:t>
            </w:r>
            <w:r w:rsidRPr="00874F6D">
              <w:rPr>
                <w:rStyle w:val="FontStyle43"/>
                <w:sz w:val="22"/>
                <w:szCs w:val="22"/>
              </w:rPr>
              <w:lastRenderedPageBreak/>
              <w:t>системы, контрольные материалы, калибраторы, питательные среды), необходимыми для применения медицинского изделия по назначению</w:t>
            </w:r>
          </w:p>
        </w:tc>
        <w:tc>
          <w:tcPr>
            <w:tcW w:w="5831" w:type="dxa"/>
          </w:tcPr>
          <w:p w14:paraId="1F4929C5" w14:textId="77777777" w:rsidR="00134AA9" w:rsidRPr="00874F6D" w:rsidRDefault="00134AA9" w:rsidP="00134AA9">
            <w:pPr>
              <w:pStyle w:val="Style17"/>
              <w:widowControl/>
              <w:tabs>
                <w:tab w:val="left" w:pos="1118"/>
              </w:tabs>
              <w:spacing w:line="0" w:lineRule="atLeast"/>
              <w:ind w:firstLine="0"/>
              <w:rPr>
                <w:rStyle w:val="FontStyle43"/>
                <w:sz w:val="22"/>
                <w:szCs w:val="22"/>
              </w:rPr>
            </w:pPr>
            <w:r w:rsidRPr="00874F6D">
              <w:rPr>
                <w:rStyle w:val="FontStyle43"/>
                <w:sz w:val="22"/>
                <w:szCs w:val="22"/>
              </w:rPr>
              <w:lastRenderedPageBreak/>
              <w:t>48.</w:t>
            </w:r>
            <w:r w:rsidRPr="00874F6D">
              <w:rPr>
                <w:rStyle w:val="FontStyle43"/>
                <w:sz w:val="22"/>
                <w:szCs w:val="22"/>
              </w:rPr>
              <w:tab/>
              <w:t xml:space="preserve">Для проведения клинико-лабораторных испытаний медицинского изделия для диагностики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in</w:t>
            </w:r>
            <w:r w:rsidRPr="00874F6D">
              <w:rPr>
                <w:rStyle w:val="FontStyle43"/>
                <w:sz w:val="22"/>
                <w:szCs w:val="22"/>
              </w:rPr>
              <w:t xml:space="preserve">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vitro</w:t>
            </w:r>
            <w:r w:rsidRPr="00874F6D">
              <w:rPr>
                <w:rStyle w:val="FontStyle43"/>
                <w:sz w:val="22"/>
                <w:szCs w:val="22"/>
              </w:rPr>
              <w:t xml:space="preserve"> заявитель представляет в организацию:</w:t>
            </w:r>
          </w:p>
          <w:p w14:paraId="54D43724" w14:textId="385FFA96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Style w:val="FontStyle43"/>
                <w:sz w:val="22"/>
                <w:szCs w:val="22"/>
              </w:rPr>
              <w:t>б)</w:t>
            </w:r>
            <w:r w:rsidRPr="00874F6D">
              <w:rPr>
                <w:rStyle w:val="FontStyle43"/>
                <w:sz w:val="22"/>
                <w:szCs w:val="22"/>
              </w:rPr>
              <w:tab/>
              <w:t xml:space="preserve">образцы (образец) медицинского изделия для диагностики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in</w:t>
            </w:r>
            <w:r w:rsidRPr="00874F6D">
              <w:rPr>
                <w:rStyle w:val="FontStyle43"/>
                <w:sz w:val="22"/>
                <w:szCs w:val="22"/>
              </w:rPr>
              <w:t xml:space="preserve"> </w:t>
            </w:r>
            <w:r w:rsidRPr="00874F6D">
              <w:rPr>
                <w:rStyle w:val="FontStyle43"/>
                <w:sz w:val="22"/>
                <w:szCs w:val="22"/>
                <w:lang w:val="en-US"/>
              </w:rPr>
              <w:t>vitro</w:t>
            </w:r>
            <w:r w:rsidRPr="00874F6D">
              <w:rPr>
                <w:rStyle w:val="FontStyle43"/>
                <w:sz w:val="22"/>
                <w:szCs w:val="22"/>
              </w:rPr>
              <w:t xml:space="preserve"> вместе с принадлежностями (оборудование, наборы реагентов, калибраторы, реактивы, тест-системы, контрольные материалы, калибраторы, питательные среды), необходимыми для применения </w:t>
            </w:r>
            <w:r w:rsidRPr="00874F6D">
              <w:rPr>
                <w:rStyle w:val="FontStyle43"/>
                <w:sz w:val="22"/>
                <w:szCs w:val="22"/>
              </w:rPr>
              <w:lastRenderedPageBreak/>
              <w:t xml:space="preserve">медицинского изделия по назначению (за исключением медицинских изделий, для монтажа (ввода в эксплуатацию) которых требуется получение разрешений (лицензий), создание специальных условий, строительства отдельных капитальных сооружений и дополнительного обучения специалистов, а в некоторых случаях </w:t>
            </w:r>
            <w:r w:rsidRPr="00874F6D">
              <w:rPr>
                <w:rStyle w:val="FontStyle43"/>
                <w:sz w:val="22"/>
                <w:szCs w:val="22"/>
                <w:highlight w:val="yellow"/>
              </w:rPr>
              <w:t>-</w:t>
            </w:r>
            <w:r w:rsidRPr="00874F6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выезд в организацию, где размещено и применяется медицинское изделие</w:t>
            </w:r>
            <w:r w:rsidRPr="00874F6D">
              <w:rPr>
                <w:rStyle w:val="FontStyle43"/>
                <w:sz w:val="22"/>
                <w:szCs w:val="22"/>
                <w:highlight w:val="yellow"/>
              </w:rPr>
              <w:t>)</w:t>
            </w:r>
            <w:r w:rsidRPr="00874F6D">
              <w:rPr>
                <w:rStyle w:val="FontStyle43"/>
                <w:sz w:val="22"/>
                <w:szCs w:val="22"/>
              </w:rPr>
              <w:t>.</w:t>
            </w:r>
          </w:p>
        </w:tc>
      </w:tr>
      <w:tr w:rsidR="00134AA9" w:rsidRPr="00874F6D" w14:paraId="49EBA2C0" w14:textId="77777777" w:rsidTr="007D309D">
        <w:tc>
          <w:tcPr>
            <w:tcW w:w="384" w:type="dxa"/>
          </w:tcPr>
          <w:p w14:paraId="79E7D3E1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4DB85DBE" w14:textId="4B33260E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  <w:color w:val="FF0000"/>
              </w:rPr>
            </w:pPr>
            <w:r w:rsidRPr="00874F6D">
              <w:rPr>
                <w:rFonts w:ascii="Times New Roman" w:hAnsi="Times New Roman" w:cs="Times New Roman"/>
              </w:rPr>
              <w:t xml:space="preserve">С учетом того, что для тех МИ, которые теперь имеют 1-этапную экспертизу, фактически, срок экспертизы получается слишком короткий (по факту это только 2-ой этап экспертизы по п.33 Правил регистрации - всего 10 рабочих дней), что не совсем комфортно для экспертов, поэтому теперь они частенько выдумывают замечания для регистрируемых МИ на пустом месте просто потому, что не укладываются в нормативные сроки, чтобы полностью рассмотреть документы, возможно, есть смысл для 1-этапной экспертизы предложить увеличить срок экспертизы хотя бы до 20 рабочих дней. </w:t>
            </w:r>
          </w:p>
        </w:tc>
        <w:tc>
          <w:tcPr>
            <w:tcW w:w="2545" w:type="dxa"/>
          </w:tcPr>
          <w:p w14:paraId="34F1175E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Постановление Правительства РФ от 27 декабря 2012 года №1416</w:t>
            </w: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 xml:space="preserve"> «</w:t>
            </w:r>
            <w:hyperlink r:id="rId22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Об утверждении Правил государственной регистрации медицинских изделий (с изменениями на 31 мая 2018 года)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201A46B8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>33. Экспертное учреждение в срок, не превышающий 10 рабочих дней со дня получения документов, указанных в пункте 32 настоящих Правил…</w:t>
            </w:r>
          </w:p>
        </w:tc>
        <w:tc>
          <w:tcPr>
            <w:tcW w:w="5831" w:type="dxa"/>
          </w:tcPr>
          <w:p w14:paraId="2B17C4F5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spacing w:val="2"/>
              </w:rPr>
              <w:t xml:space="preserve">33. Экспертное учреждение в срок, не превышающий </w:t>
            </w:r>
            <w:r w:rsidRPr="00874F6D">
              <w:rPr>
                <w:rFonts w:ascii="Times New Roman" w:hAnsi="Times New Roman" w:cs="Times New Roman"/>
                <w:spacing w:val="2"/>
                <w:highlight w:val="yellow"/>
              </w:rPr>
              <w:t>20</w:t>
            </w:r>
            <w:r w:rsidRPr="00874F6D">
              <w:rPr>
                <w:rFonts w:ascii="Times New Roman" w:hAnsi="Times New Roman" w:cs="Times New Roman"/>
                <w:spacing w:val="2"/>
              </w:rPr>
              <w:t xml:space="preserve"> рабочих дней со дня получения документов, указанных в пункте 32 настоящих Правил…</w:t>
            </w:r>
          </w:p>
        </w:tc>
      </w:tr>
      <w:tr w:rsidR="00134AA9" w:rsidRPr="00874F6D" w14:paraId="30F825A2" w14:textId="77777777" w:rsidTr="007D309D">
        <w:tc>
          <w:tcPr>
            <w:tcW w:w="384" w:type="dxa"/>
          </w:tcPr>
          <w:p w14:paraId="6FCF7EFB" w14:textId="77777777" w:rsidR="00134AA9" w:rsidRPr="00874F6D" w:rsidRDefault="00134AA9" w:rsidP="00134AA9">
            <w:pPr>
              <w:pStyle w:val="a3"/>
              <w:numPr>
                <w:ilvl w:val="0"/>
                <w:numId w:val="3"/>
              </w:numPr>
              <w:spacing w:line="0" w:lineRule="atLeast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6475E38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t>Нужна процедура апелляции/обжалования на отрицательное заключение экспертизы МИ до принятия РЗН решения об отказе в госрегистрации МИ</w:t>
            </w:r>
          </w:p>
        </w:tc>
        <w:tc>
          <w:tcPr>
            <w:tcW w:w="2545" w:type="dxa"/>
          </w:tcPr>
          <w:p w14:paraId="7AF647B5" w14:textId="77777777" w:rsidR="00134AA9" w:rsidRPr="00874F6D" w:rsidRDefault="00134AA9" w:rsidP="00134AA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Приказ Минздрава России от 14 октября 2013 года №737н «</w:t>
            </w:r>
            <w:hyperlink r:id="rId23" w:history="1"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Об утверждении Административного регламента Федеральной службы по надзору в сфере здравоохранения по </w:t>
              </w:r>
              <w:r w:rsidRPr="00874F6D">
                <w:rPr>
                  <w:rStyle w:val="a5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>предоставлению государственной услуги по государственной регистрации медицинских изделий (с изменениями на 18 июля 2016 года)</w:t>
              </w:r>
            </w:hyperlink>
            <w:r w:rsidRPr="00874F6D">
              <w:rPr>
                <w:rFonts w:ascii="Times New Roman" w:hAnsi="Times New Roman" w:cs="Times New Roman"/>
                <w:i/>
                <w:iCs/>
                <w:spacing w:val="2"/>
                <w:shd w:val="clear" w:color="auto" w:fill="FFFFFF"/>
              </w:rPr>
              <w:t>»</w:t>
            </w:r>
          </w:p>
        </w:tc>
        <w:tc>
          <w:tcPr>
            <w:tcW w:w="4502" w:type="dxa"/>
          </w:tcPr>
          <w:p w14:paraId="5529E1E4" w14:textId="140A9A97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</w:rPr>
              <w:lastRenderedPageBreak/>
              <w:t>115.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      </w:r>
          </w:p>
        </w:tc>
        <w:tc>
          <w:tcPr>
            <w:tcW w:w="5831" w:type="dxa"/>
          </w:tcPr>
          <w:p w14:paraId="42CBBA79" w14:textId="15BE9748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74F6D">
              <w:rPr>
                <w:rFonts w:ascii="Times New Roman" w:hAnsi="Times New Roman" w:cs="Times New Roman"/>
              </w:rPr>
              <w:t>115.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</w:t>
            </w:r>
            <w:r w:rsidRPr="00874F6D">
              <w:rPr>
                <w:rFonts w:ascii="Times New Roman" w:hAnsi="Times New Roman" w:cs="Times New Roman"/>
                <w:highlight w:val="yellow"/>
              </w:rPr>
              <w:t>, а процесс регистрации медицинского изделия восстанавливается, начиная с этапа принятия Росздравнадзором документов от заявителя без повторной уплаты пошлины.</w:t>
            </w:r>
          </w:p>
          <w:p w14:paraId="1CBD9B36" w14:textId="2A7A876A" w:rsidR="00134AA9" w:rsidRPr="00874F6D" w:rsidRDefault="00134AA9" w:rsidP="00134A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874F6D">
              <w:rPr>
                <w:rFonts w:ascii="Times New Roman" w:hAnsi="Times New Roman" w:cs="Times New Roman"/>
                <w:highlight w:val="yellow"/>
              </w:rPr>
              <w:lastRenderedPageBreak/>
              <w:t>115.1. В случае отсутствия по результатам рассмотрения жалобы признаков состава административного правонарушения, но предоставления производителем обоснованных доказательств новизны (отсутствие зарегистрированных в РФ аналогов) или важности для пациентов срочного внедрения (письменное обращение с научным обоснованием своего мнения, отличным от коммерческого, авторитетного клинического специалиста – будущего пользователя) регистрируемого медицинского изделия, процесс регистрации восстанавливается, начиная с того этапа экспертизы, на котором выявлена причина отказа в регистрации без повторной уплаты пошлины. Условие восстановления процесса регистрации – устранение выявленной причины отказа в срок не более 50 рабочих дней.</w:t>
            </w:r>
            <w:r w:rsidRPr="00874F6D">
              <w:rPr>
                <w:rFonts w:ascii="Times New Roman" w:hAnsi="Times New Roman" w:cs="Times New Roman"/>
              </w:rPr>
              <w:t xml:space="preserve"> Росздравнадзор вправе не принять письменное обращение </w:t>
            </w:r>
            <w:r w:rsidRPr="00874F6D">
              <w:rPr>
                <w:rFonts w:ascii="Times New Roman" w:hAnsi="Times New Roman" w:cs="Times New Roman"/>
                <w:highlight w:val="yellow"/>
              </w:rPr>
              <w:t>будущего пользователя</w:t>
            </w:r>
            <w:r w:rsidRPr="00874F6D">
              <w:rPr>
                <w:rFonts w:ascii="Times New Roman" w:hAnsi="Times New Roman" w:cs="Times New Roman"/>
              </w:rPr>
              <w:t xml:space="preserve"> регистрируемого медицинского изделия, как достаточно обоснованное, в случае отсутствия ссылок на независимые от обращающегося опубликованные результаты клинических исследований в международных или российских официальных научных изданиях, либо имеющее в основании коммерческую выгоду без должных клинико-экономических обоснований с позиции пациента или системы здравоохранения в целом.</w:t>
            </w:r>
          </w:p>
        </w:tc>
      </w:tr>
    </w:tbl>
    <w:p w14:paraId="4D35D1DE" w14:textId="77777777" w:rsidR="001445B9" w:rsidRPr="003A42CD" w:rsidRDefault="001445B9" w:rsidP="001445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445B9" w:rsidRPr="003A42CD" w:rsidSect="00A76112">
      <w:pgSz w:w="16838" w:h="11906" w:orient="landscape"/>
      <w:pgMar w:top="142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E73"/>
    <w:multiLevelType w:val="hybridMultilevel"/>
    <w:tmpl w:val="30E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0179"/>
    <w:multiLevelType w:val="hybridMultilevel"/>
    <w:tmpl w:val="8434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452"/>
    <w:multiLevelType w:val="hybridMultilevel"/>
    <w:tmpl w:val="B4780932"/>
    <w:lvl w:ilvl="0" w:tplc="1C80B3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E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24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08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4C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66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E6D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88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46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D22"/>
    <w:multiLevelType w:val="hybridMultilevel"/>
    <w:tmpl w:val="A0C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3F51"/>
    <w:multiLevelType w:val="hybridMultilevel"/>
    <w:tmpl w:val="AD2277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6"/>
    <w:rsid w:val="000208A2"/>
    <w:rsid w:val="00021FB5"/>
    <w:rsid w:val="00045C21"/>
    <w:rsid w:val="00073BEC"/>
    <w:rsid w:val="00082293"/>
    <w:rsid w:val="00083E80"/>
    <w:rsid w:val="00086375"/>
    <w:rsid w:val="0009285E"/>
    <w:rsid w:val="000C45E2"/>
    <w:rsid w:val="000C5D96"/>
    <w:rsid w:val="000D3D91"/>
    <w:rsid w:val="000E1000"/>
    <w:rsid w:val="0010088B"/>
    <w:rsid w:val="001024B0"/>
    <w:rsid w:val="0010284D"/>
    <w:rsid w:val="0010387A"/>
    <w:rsid w:val="0011059E"/>
    <w:rsid w:val="001144AF"/>
    <w:rsid w:val="00116477"/>
    <w:rsid w:val="00134AA9"/>
    <w:rsid w:val="001445B9"/>
    <w:rsid w:val="0018078D"/>
    <w:rsid w:val="00190568"/>
    <w:rsid w:val="0019126F"/>
    <w:rsid w:val="00192173"/>
    <w:rsid w:val="00196CD9"/>
    <w:rsid w:val="001A1EBD"/>
    <w:rsid w:val="001D456B"/>
    <w:rsid w:val="001E1C71"/>
    <w:rsid w:val="001E3B2C"/>
    <w:rsid w:val="001F14C5"/>
    <w:rsid w:val="0022179B"/>
    <w:rsid w:val="00244CA0"/>
    <w:rsid w:val="00247187"/>
    <w:rsid w:val="0026798B"/>
    <w:rsid w:val="00272F99"/>
    <w:rsid w:val="002856A4"/>
    <w:rsid w:val="002A00EB"/>
    <w:rsid w:val="002A5C73"/>
    <w:rsid w:val="002A5F70"/>
    <w:rsid w:val="002B24B8"/>
    <w:rsid w:val="002B2CB0"/>
    <w:rsid w:val="002C451A"/>
    <w:rsid w:val="002F1EC7"/>
    <w:rsid w:val="002F3667"/>
    <w:rsid w:val="003005CA"/>
    <w:rsid w:val="0030788D"/>
    <w:rsid w:val="00307BB6"/>
    <w:rsid w:val="00310CD6"/>
    <w:rsid w:val="003116F3"/>
    <w:rsid w:val="00314F50"/>
    <w:rsid w:val="00323E93"/>
    <w:rsid w:val="003359F0"/>
    <w:rsid w:val="00340CC9"/>
    <w:rsid w:val="00343416"/>
    <w:rsid w:val="0034512E"/>
    <w:rsid w:val="00352A00"/>
    <w:rsid w:val="00355D9F"/>
    <w:rsid w:val="00357539"/>
    <w:rsid w:val="00362F79"/>
    <w:rsid w:val="00364920"/>
    <w:rsid w:val="00372220"/>
    <w:rsid w:val="003722FF"/>
    <w:rsid w:val="003A42CD"/>
    <w:rsid w:val="003C3711"/>
    <w:rsid w:val="004023A4"/>
    <w:rsid w:val="00404E4D"/>
    <w:rsid w:val="004248C6"/>
    <w:rsid w:val="00452A75"/>
    <w:rsid w:val="004606E6"/>
    <w:rsid w:val="00467B77"/>
    <w:rsid w:val="00471E35"/>
    <w:rsid w:val="00475B1C"/>
    <w:rsid w:val="0049407D"/>
    <w:rsid w:val="004B263F"/>
    <w:rsid w:val="004B6018"/>
    <w:rsid w:val="004C277D"/>
    <w:rsid w:val="004C551A"/>
    <w:rsid w:val="004D269F"/>
    <w:rsid w:val="004D3A9D"/>
    <w:rsid w:val="004D3B95"/>
    <w:rsid w:val="004E2E71"/>
    <w:rsid w:val="004F132E"/>
    <w:rsid w:val="004F59DB"/>
    <w:rsid w:val="0050149C"/>
    <w:rsid w:val="00501D03"/>
    <w:rsid w:val="00513D5B"/>
    <w:rsid w:val="00525BA1"/>
    <w:rsid w:val="00537884"/>
    <w:rsid w:val="00537E22"/>
    <w:rsid w:val="00560676"/>
    <w:rsid w:val="00565429"/>
    <w:rsid w:val="00573701"/>
    <w:rsid w:val="00575745"/>
    <w:rsid w:val="00576963"/>
    <w:rsid w:val="0058502F"/>
    <w:rsid w:val="0058659C"/>
    <w:rsid w:val="00594D61"/>
    <w:rsid w:val="005A0721"/>
    <w:rsid w:val="005A36D3"/>
    <w:rsid w:val="005C069E"/>
    <w:rsid w:val="005E5A98"/>
    <w:rsid w:val="005F2D0E"/>
    <w:rsid w:val="005F3C13"/>
    <w:rsid w:val="00610AE5"/>
    <w:rsid w:val="006236D7"/>
    <w:rsid w:val="00624AF4"/>
    <w:rsid w:val="006318F9"/>
    <w:rsid w:val="00636D60"/>
    <w:rsid w:val="006437E7"/>
    <w:rsid w:val="00662C6B"/>
    <w:rsid w:val="00663827"/>
    <w:rsid w:val="00665670"/>
    <w:rsid w:val="00695FF1"/>
    <w:rsid w:val="006971DD"/>
    <w:rsid w:val="006A0E43"/>
    <w:rsid w:val="006A21FF"/>
    <w:rsid w:val="006A6F78"/>
    <w:rsid w:val="006B38A3"/>
    <w:rsid w:val="006B7CA6"/>
    <w:rsid w:val="006D258F"/>
    <w:rsid w:val="006E3026"/>
    <w:rsid w:val="006F1B5D"/>
    <w:rsid w:val="007053A7"/>
    <w:rsid w:val="00710971"/>
    <w:rsid w:val="0071790C"/>
    <w:rsid w:val="00731CFB"/>
    <w:rsid w:val="00732F8A"/>
    <w:rsid w:val="00733805"/>
    <w:rsid w:val="00746F2B"/>
    <w:rsid w:val="00766745"/>
    <w:rsid w:val="00770B1A"/>
    <w:rsid w:val="00774626"/>
    <w:rsid w:val="00791841"/>
    <w:rsid w:val="00795321"/>
    <w:rsid w:val="007A01F9"/>
    <w:rsid w:val="007A6305"/>
    <w:rsid w:val="007A69DA"/>
    <w:rsid w:val="007B19FA"/>
    <w:rsid w:val="007D163A"/>
    <w:rsid w:val="007D309D"/>
    <w:rsid w:val="007F3AE3"/>
    <w:rsid w:val="00804440"/>
    <w:rsid w:val="0080723A"/>
    <w:rsid w:val="008200D3"/>
    <w:rsid w:val="0083442F"/>
    <w:rsid w:val="008344F1"/>
    <w:rsid w:val="00874F6D"/>
    <w:rsid w:val="008807E6"/>
    <w:rsid w:val="008827FB"/>
    <w:rsid w:val="008831A9"/>
    <w:rsid w:val="008841FF"/>
    <w:rsid w:val="008922F9"/>
    <w:rsid w:val="00895E6A"/>
    <w:rsid w:val="008A3122"/>
    <w:rsid w:val="008D012E"/>
    <w:rsid w:val="008D67BA"/>
    <w:rsid w:val="008E086D"/>
    <w:rsid w:val="008F30B0"/>
    <w:rsid w:val="008F36D1"/>
    <w:rsid w:val="00900939"/>
    <w:rsid w:val="00914CDA"/>
    <w:rsid w:val="009153A6"/>
    <w:rsid w:val="0092244D"/>
    <w:rsid w:val="00931D49"/>
    <w:rsid w:val="00942419"/>
    <w:rsid w:val="00953DF3"/>
    <w:rsid w:val="00974830"/>
    <w:rsid w:val="00992BB2"/>
    <w:rsid w:val="009A1FDB"/>
    <w:rsid w:val="009D4350"/>
    <w:rsid w:val="009E1586"/>
    <w:rsid w:val="009F0380"/>
    <w:rsid w:val="009F4ECB"/>
    <w:rsid w:val="009F79EE"/>
    <w:rsid w:val="00A324D7"/>
    <w:rsid w:val="00A34704"/>
    <w:rsid w:val="00A66B8F"/>
    <w:rsid w:val="00A72C82"/>
    <w:rsid w:val="00A76112"/>
    <w:rsid w:val="00A91FBD"/>
    <w:rsid w:val="00AA2E34"/>
    <w:rsid w:val="00AB5AF4"/>
    <w:rsid w:val="00AD6532"/>
    <w:rsid w:val="00AE623B"/>
    <w:rsid w:val="00AF724C"/>
    <w:rsid w:val="00B060D7"/>
    <w:rsid w:val="00B337CC"/>
    <w:rsid w:val="00B4591F"/>
    <w:rsid w:val="00B63A31"/>
    <w:rsid w:val="00B76455"/>
    <w:rsid w:val="00B81D6A"/>
    <w:rsid w:val="00B8649C"/>
    <w:rsid w:val="00BA7728"/>
    <w:rsid w:val="00BC2AF1"/>
    <w:rsid w:val="00BC3140"/>
    <w:rsid w:val="00BD274A"/>
    <w:rsid w:val="00BD39C1"/>
    <w:rsid w:val="00BE2734"/>
    <w:rsid w:val="00BE5E5E"/>
    <w:rsid w:val="00BE61BA"/>
    <w:rsid w:val="00BE758E"/>
    <w:rsid w:val="00BF31CB"/>
    <w:rsid w:val="00C15954"/>
    <w:rsid w:val="00C2037F"/>
    <w:rsid w:val="00C30217"/>
    <w:rsid w:val="00C347FB"/>
    <w:rsid w:val="00C44BCE"/>
    <w:rsid w:val="00C571A7"/>
    <w:rsid w:val="00C61263"/>
    <w:rsid w:val="00C655EE"/>
    <w:rsid w:val="00C70EEC"/>
    <w:rsid w:val="00C931FE"/>
    <w:rsid w:val="00C952AC"/>
    <w:rsid w:val="00C957FB"/>
    <w:rsid w:val="00CA01B9"/>
    <w:rsid w:val="00CA1E01"/>
    <w:rsid w:val="00CA60C5"/>
    <w:rsid w:val="00CC2012"/>
    <w:rsid w:val="00CD1C23"/>
    <w:rsid w:val="00CF1449"/>
    <w:rsid w:val="00D02C44"/>
    <w:rsid w:val="00D04D94"/>
    <w:rsid w:val="00D0739D"/>
    <w:rsid w:val="00D23B71"/>
    <w:rsid w:val="00D349FD"/>
    <w:rsid w:val="00D660C1"/>
    <w:rsid w:val="00D76CA3"/>
    <w:rsid w:val="00D91310"/>
    <w:rsid w:val="00DB0A61"/>
    <w:rsid w:val="00DC0BF2"/>
    <w:rsid w:val="00DC393B"/>
    <w:rsid w:val="00E001C6"/>
    <w:rsid w:val="00E00A45"/>
    <w:rsid w:val="00E02CCA"/>
    <w:rsid w:val="00E26059"/>
    <w:rsid w:val="00E336DE"/>
    <w:rsid w:val="00E3658C"/>
    <w:rsid w:val="00E464D4"/>
    <w:rsid w:val="00E526DB"/>
    <w:rsid w:val="00E60A9D"/>
    <w:rsid w:val="00E614AA"/>
    <w:rsid w:val="00E64C54"/>
    <w:rsid w:val="00E70174"/>
    <w:rsid w:val="00E74643"/>
    <w:rsid w:val="00E82EF8"/>
    <w:rsid w:val="00E949DD"/>
    <w:rsid w:val="00EA407F"/>
    <w:rsid w:val="00EB5EB4"/>
    <w:rsid w:val="00EC1404"/>
    <w:rsid w:val="00EC5292"/>
    <w:rsid w:val="00ED5EFA"/>
    <w:rsid w:val="00ED6F5E"/>
    <w:rsid w:val="00EF1068"/>
    <w:rsid w:val="00EF743E"/>
    <w:rsid w:val="00EF7858"/>
    <w:rsid w:val="00F307F4"/>
    <w:rsid w:val="00F35A5F"/>
    <w:rsid w:val="00F35FD6"/>
    <w:rsid w:val="00F423A0"/>
    <w:rsid w:val="00F54CE8"/>
    <w:rsid w:val="00F60C9E"/>
    <w:rsid w:val="00F617B8"/>
    <w:rsid w:val="00F62CE0"/>
    <w:rsid w:val="00F840BB"/>
    <w:rsid w:val="00F8469D"/>
    <w:rsid w:val="00F92245"/>
    <w:rsid w:val="00FA2C0F"/>
    <w:rsid w:val="00FA3717"/>
    <w:rsid w:val="00FD292D"/>
    <w:rsid w:val="00FE4262"/>
    <w:rsid w:val="00FE46D3"/>
    <w:rsid w:val="00FF54AD"/>
    <w:rsid w:val="00FF676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3E9"/>
  <w15:docId w15:val="{B04CE0D8-982C-4B24-B03B-A5075BD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C6"/>
    <w:pPr>
      <w:ind w:left="720"/>
      <w:contextualSpacing/>
    </w:pPr>
  </w:style>
  <w:style w:type="table" w:styleId="a4">
    <w:name w:val="Table Grid"/>
    <w:basedOn w:val="a1"/>
    <w:uiPriority w:val="39"/>
    <w:rsid w:val="00FA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3DF3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AE623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E623B"/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D7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37C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337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12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0883" TargetMode="External"/><Relationship Id="rId13" Type="http://schemas.openxmlformats.org/officeDocument/2006/relationships/hyperlink" Target="http://docs.cntd.ru/document/420263204" TargetMode="External"/><Relationship Id="rId18" Type="http://schemas.openxmlformats.org/officeDocument/2006/relationships/hyperlink" Target="http://docs.cntd.ru/document/4203677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86783" TargetMode="External"/><Relationship Id="rId7" Type="http://schemas.openxmlformats.org/officeDocument/2006/relationships/hyperlink" Target="http://docs.cntd.ru/document/902390883" TargetMode="External"/><Relationship Id="rId12" Type="http://schemas.openxmlformats.org/officeDocument/2006/relationships/hyperlink" Target="http://docs.cntd.ru/document/456047683" TargetMode="External"/><Relationship Id="rId17" Type="http://schemas.openxmlformats.org/officeDocument/2006/relationships/hyperlink" Target="http://docs.cntd.ru/document/4203677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5141" TargetMode="External"/><Relationship Id="rId20" Type="http://schemas.openxmlformats.org/officeDocument/2006/relationships/hyperlink" Target="http://docs.cntd.ru/document/420367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90883" TargetMode="External"/><Relationship Id="rId11" Type="http://schemas.openxmlformats.org/officeDocument/2006/relationships/hyperlink" Target="http://docs.cntd.ru/document/90239206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90883" TargetMode="External"/><Relationship Id="rId15" Type="http://schemas.openxmlformats.org/officeDocument/2006/relationships/hyperlink" Target="http://docs.cntd.ru/document/902370993" TargetMode="External"/><Relationship Id="rId23" Type="http://schemas.openxmlformats.org/officeDocument/2006/relationships/hyperlink" Target="http://docs.cntd.ru/document/499052206" TargetMode="External"/><Relationship Id="rId10" Type="http://schemas.openxmlformats.org/officeDocument/2006/relationships/hyperlink" Target="http://docs.cntd.ru/document/499052206" TargetMode="External"/><Relationship Id="rId19" Type="http://schemas.openxmlformats.org/officeDocument/2006/relationships/hyperlink" Target="http://docs.cntd.ru/document/420367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411" TargetMode="External"/><Relationship Id="rId14" Type="http://schemas.openxmlformats.org/officeDocument/2006/relationships/hyperlink" Target="http://docs.cntd.ru/document/420263204" TargetMode="External"/><Relationship Id="rId22" Type="http://schemas.openxmlformats.org/officeDocument/2006/relationships/hyperlink" Target="http://docs.cntd.ru/document/902390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Вадим</dc:creator>
  <cp:lastModifiedBy>Терехов Вадим</cp:lastModifiedBy>
  <cp:revision>2</cp:revision>
  <cp:lastPrinted>2019-06-20T13:43:00Z</cp:lastPrinted>
  <dcterms:created xsi:type="dcterms:W3CDTF">2019-07-17T12:16:00Z</dcterms:created>
  <dcterms:modified xsi:type="dcterms:W3CDTF">2019-07-17T12:16:00Z</dcterms:modified>
</cp:coreProperties>
</file>