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282"/>
        <w:gridCol w:w="4092"/>
      </w:tblGrid>
      <w:tr w:rsidR="00F95BD0" w:rsidTr="00836210">
        <w:trPr>
          <w:trHeight w:val="288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 xml:space="preserve">Контакты </w:t>
            </w:r>
            <w:r w:rsidRPr="00622BF8">
              <w:t>(</w:t>
            </w:r>
            <w:proofErr w:type="spellStart"/>
            <w:r w:rsidRPr="00622BF8">
              <w:t>тлф</w:t>
            </w:r>
            <w:proofErr w:type="spellEnd"/>
            <w:r w:rsidRPr="00622BF8">
              <w:t xml:space="preserve">, </w:t>
            </w:r>
            <w:proofErr w:type="spellStart"/>
            <w:r w:rsidRPr="00622BF8">
              <w:t>эл.почта</w:t>
            </w:r>
            <w:proofErr w:type="spellEnd"/>
            <w:r w:rsidRPr="00622BF8">
              <w:t>)</w:t>
            </w:r>
          </w:p>
        </w:tc>
      </w:tr>
      <w:tr w:rsidR="00F95BD0" w:rsidTr="00836210">
        <w:trPr>
          <w:trHeight w:val="297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proofErr w:type="spellStart"/>
            <w:r>
              <w:rPr>
                <w:b/>
              </w:rPr>
              <w:t>Скринский</w:t>
            </w:r>
            <w:proofErr w:type="spellEnd"/>
            <w:r>
              <w:rPr>
                <w:b/>
              </w:rPr>
              <w:t xml:space="preserve"> Николай Александрович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 xml:space="preserve">Москва, Концерн Швабе </w:t>
            </w:r>
          </w:p>
        </w:tc>
      </w:tr>
      <w:tr w:rsidR="00F95BD0" w:rsidTr="00836210">
        <w:trPr>
          <w:trHeight w:val="288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Смирнов Александр Юрьевич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Москва, Ассоциация производителей мед изделий ОПК</w:t>
            </w:r>
          </w:p>
        </w:tc>
      </w:tr>
      <w:tr w:rsidR="00F95BD0" w:rsidTr="00836210">
        <w:trPr>
          <w:trHeight w:val="297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Потапов Михаил Валерьевич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 xml:space="preserve">Москва, </w:t>
            </w:r>
            <w:proofErr w:type="spellStart"/>
            <w:r>
              <w:rPr>
                <w:b/>
                <w:lang w:val="en-US"/>
              </w:rPr>
              <w:t>Imeda</w:t>
            </w:r>
            <w:proofErr w:type="spellEnd"/>
            <w:r>
              <w:rPr>
                <w:b/>
              </w:rPr>
              <w:t xml:space="preserve"> Ассоциация международных производителей мед изделий</w:t>
            </w:r>
          </w:p>
        </w:tc>
      </w:tr>
      <w:tr w:rsidR="00F95BD0" w:rsidTr="00836210">
        <w:trPr>
          <w:trHeight w:val="288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Ванин Сергей Юрьевич</w:t>
            </w:r>
          </w:p>
        </w:tc>
        <w:tc>
          <w:tcPr>
            <w:tcW w:w="4092" w:type="dxa"/>
          </w:tcPr>
          <w:p w:rsidR="00F95BD0" w:rsidRPr="00E42D6E" w:rsidRDefault="00F95BD0" w:rsidP="00836210">
            <w:pPr>
              <w:rPr>
                <w:b/>
              </w:rPr>
            </w:pPr>
            <w:r>
              <w:rPr>
                <w:b/>
              </w:rPr>
              <w:t xml:space="preserve">Москва, </w:t>
            </w:r>
            <w:proofErr w:type="spellStart"/>
            <w:r>
              <w:rPr>
                <w:b/>
                <w:lang w:val="en-US"/>
              </w:rPr>
              <w:t>Imeda</w:t>
            </w:r>
            <w:proofErr w:type="spellEnd"/>
            <w:r>
              <w:rPr>
                <w:b/>
              </w:rPr>
              <w:t xml:space="preserve"> Ассоциация международных производителей мед изделий</w:t>
            </w:r>
          </w:p>
        </w:tc>
      </w:tr>
      <w:tr w:rsidR="00F95BD0" w:rsidTr="00836210">
        <w:trPr>
          <w:trHeight w:val="297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Удовиченко Александр Павлович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Москва, Ассоциация отечественных производителей мед изделий «Национальная медицинская индустрия»</w:t>
            </w:r>
          </w:p>
        </w:tc>
      </w:tr>
      <w:tr w:rsidR="00F95BD0" w:rsidTr="00836210">
        <w:trPr>
          <w:trHeight w:val="288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proofErr w:type="spellStart"/>
            <w:r>
              <w:rPr>
                <w:b/>
              </w:rPr>
              <w:t>Пелехатая</w:t>
            </w:r>
            <w:proofErr w:type="spellEnd"/>
            <w:r>
              <w:rPr>
                <w:b/>
              </w:rPr>
              <w:t xml:space="preserve"> Ольга Анатольевна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Москва, ТПП, комитет по гос. закупкам</w:t>
            </w:r>
          </w:p>
        </w:tc>
      </w:tr>
      <w:tr w:rsidR="00F95BD0" w:rsidTr="00836210">
        <w:trPr>
          <w:trHeight w:val="297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proofErr w:type="spellStart"/>
            <w:r>
              <w:rPr>
                <w:b/>
              </w:rPr>
              <w:t>Чарушникова</w:t>
            </w:r>
            <w:proofErr w:type="spellEnd"/>
            <w:r>
              <w:rPr>
                <w:b/>
              </w:rPr>
              <w:t xml:space="preserve"> Анастасия Александровна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Москва, Акционерное общество «Вертекс»</w:t>
            </w:r>
          </w:p>
        </w:tc>
      </w:tr>
      <w:tr w:rsidR="00F95BD0" w:rsidTr="00836210">
        <w:trPr>
          <w:trHeight w:val="288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proofErr w:type="spellStart"/>
            <w:r>
              <w:rPr>
                <w:b/>
              </w:rPr>
              <w:t>Потоцкая</w:t>
            </w:r>
            <w:proofErr w:type="spellEnd"/>
            <w:r>
              <w:rPr>
                <w:b/>
              </w:rPr>
              <w:t xml:space="preserve"> Ксения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Санкт-Петербург, «Вертекс»</w:t>
            </w:r>
          </w:p>
        </w:tc>
      </w:tr>
      <w:tr w:rsidR="00F95BD0" w:rsidTr="00836210">
        <w:trPr>
          <w:trHeight w:val="288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proofErr w:type="spellStart"/>
            <w:r>
              <w:rPr>
                <w:b/>
              </w:rPr>
              <w:t>Дабагов</w:t>
            </w:r>
            <w:proofErr w:type="spellEnd"/>
            <w:r>
              <w:rPr>
                <w:b/>
              </w:rPr>
              <w:t xml:space="preserve"> Анатолий Рудольфович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Москва, Президент, АО «Медицинские технологии ЛТД»</w:t>
            </w:r>
          </w:p>
        </w:tc>
      </w:tr>
      <w:tr w:rsidR="00F95BD0" w:rsidTr="00836210">
        <w:trPr>
          <w:trHeight w:val="288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Калинин Юрий Тихонович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 xml:space="preserve">Москва, Ассоциация </w:t>
            </w:r>
            <w:proofErr w:type="spellStart"/>
            <w:r>
              <w:rPr>
                <w:b/>
              </w:rPr>
              <w:t>РосМедПром</w:t>
            </w:r>
            <w:proofErr w:type="spellEnd"/>
          </w:p>
        </w:tc>
      </w:tr>
      <w:tr w:rsidR="00F95BD0" w:rsidTr="00836210">
        <w:trPr>
          <w:trHeight w:val="288"/>
        </w:trPr>
        <w:tc>
          <w:tcPr>
            <w:tcW w:w="936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8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Терехов Вадим Владимирович</w:t>
            </w:r>
          </w:p>
        </w:tc>
        <w:tc>
          <w:tcPr>
            <w:tcW w:w="4092" w:type="dxa"/>
          </w:tcPr>
          <w:p w:rsidR="00F95BD0" w:rsidRDefault="00F95BD0" w:rsidP="00836210">
            <w:pPr>
              <w:rPr>
                <w:b/>
              </w:rPr>
            </w:pPr>
            <w:r>
              <w:rPr>
                <w:b/>
              </w:rPr>
              <w:t>МО, Дубна, Медико-технический кластер МО</w:t>
            </w:r>
          </w:p>
        </w:tc>
      </w:tr>
    </w:tbl>
    <w:p w:rsidR="00434B79" w:rsidRDefault="00434B79">
      <w:bookmarkStart w:id="0" w:name="_GoBack"/>
      <w:bookmarkEnd w:id="0"/>
    </w:p>
    <w:sectPr w:rsidR="0043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B6"/>
    <w:rsid w:val="00434B79"/>
    <w:rsid w:val="008148B6"/>
    <w:rsid w:val="00F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2885-F16A-4160-9605-A880E00C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D0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D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Hall</dc:creator>
  <cp:keywords/>
  <dc:description/>
  <cp:lastModifiedBy>Conference Hall</cp:lastModifiedBy>
  <cp:revision>2</cp:revision>
  <dcterms:created xsi:type="dcterms:W3CDTF">2018-06-26T15:06:00Z</dcterms:created>
  <dcterms:modified xsi:type="dcterms:W3CDTF">2018-06-26T15:06:00Z</dcterms:modified>
</cp:coreProperties>
</file>